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5E7" w:rsidRPr="00ED06B0" w:rsidRDefault="009975E7">
      <w:pPr>
        <w:pStyle w:val="af2"/>
      </w:pPr>
      <w:r w:rsidRPr="00ED06B0">
        <w:t>ВЕСТНИК ПЕРМСКОГО УНИВЕРСИТЕТА</w:t>
      </w:r>
    </w:p>
    <w:p w:rsidR="009975E7" w:rsidRPr="00ED06B0" w:rsidRDefault="009975E7">
      <w:pPr>
        <w:spacing w:line="120" w:lineRule="exact"/>
        <w:jc w:val="center"/>
        <w:rPr>
          <w:b/>
          <w:sz w:val="28"/>
          <w:u w:val="single"/>
        </w:rPr>
      </w:pPr>
      <w:r w:rsidRPr="00ED06B0">
        <w:rPr>
          <w:b/>
          <w:sz w:val="28"/>
        </w:rPr>
        <w:t>––––––––––––––––––––––––––––––––––––––––––––––––––––––––––––––––</w:t>
      </w:r>
    </w:p>
    <w:p w:rsidR="009975E7" w:rsidRPr="006E2838" w:rsidRDefault="009975E7" w:rsidP="005E0262">
      <w:pPr>
        <w:tabs>
          <w:tab w:val="center" w:pos="4536"/>
          <w:tab w:val="right" w:pos="9071"/>
        </w:tabs>
        <w:jc w:val="center"/>
        <w:rPr>
          <w:b/>
          <w:sz w:val="24"/>
          <w:szCs w:val="24"/>
        </w:rPr>
      </w:pPr>
      <w:r w:rsidRPr="006E2838">
        <w:rPr>
          <w:b/>
          <w:sz w:val="24"/>
          <w:szCs w:val="24"/>
        </w:rPr>
        <w:t>20</w:t>
      </w:r>
      <w:r w:rsidR="00F34F94" w:rsidRPr="006E2838">
        <w:rPr>
          <w:b/>
          <w:sz w:val="24"/>
          <w:szCs w:val="24"/>
        </w:rPr>
        <w:t>1</w:t>
      </w:r>
      <w:r w:rsidR="00A77321">
        <w:rPr>
          <w:b/>
          <w:sz w:val="24"/>
          <w:szCs w:val="24"/>
        </w:rPr>
        <w:t>7</w:t>
      </w:r>
      <w:r w:rsidRPr="006E2838">
        <w:rPr>
          <w:b/>
          <w:sz w:val="24"/>
          <w:szCs w:val="24"/>
        </w:rPr>
        <w:tab/>
      </w:r>
      <w:r w:rsidR="00C57261" w:rsidRPr="006E2838">
        <w:rPr>
          <w:b/>
          <w:sz w:val="24"/>
          <w:szCs w:val="24"/>
        </w:rPr>
        <w:t>•</w:t>
      </w:r>
      <w:r w:rsidR="00C57261" w:rsidRPr="006E2838">
        <w:rPr>
          <w:sz w:val="24"/>
          <w:szCs w:val="24"/>
        </w:rPr>
        <w:t xml:space="preserve"> </w:t>
      </w:r>
      <w:r w:rsidR="006E2838" w:rsidRPr="006E2838">
        <w:rPr>
          <w:sz w:val="24"/>
          <w:szCs w:val="24"/>
        </w:rPr>
        <w:t xml:space="preserve">  </w:t>
      </w:r>
      <w:r w:rsidR="00C57261" w:rsidRPr="006E2838">
        <w:rPr>
          <w:b/>
          <w:sz w:val="24"/>
          <w:szCs w:val="24"/>
        </w:rPr>
        <w:t>ФИЗИКА</w:t>
      </w:r>
      <w:r w:rsidR="00C57261" w:rsidRPr="006E2838">
        <w:rPr>
          <w:sz w:val="24"/>
          <w:szCs w:val="24"/>
        </w:rPr>
        <w:t xml:space="preserve"> </w:t>
      </w:r>
      <w:r w:rsidR="006E2838" w:rsidRPr="006E2838">
        <w:rPr>
          <w:sz w:val="24"/>
          <w:szCs w:val="24"/>
        </w:rPr>
        <w:t xml:space="preserve">  </w:t>
      </w:r>
      <w:r w:rsidR="00C57261" w:rsidRPr="006E2838">
        <w:rPr>
          <w:b/>
          <w:sz w:val="24"/>
          <w:szCs w:val="24"/>
        </w:rPr>
        <w:t>•</w:t>
      </w:r>
      <w:r w:rsidRPr="006E2838">
        <w:rPr>
          <w:b/>
          <w:sz w:val="24"/>
          <w:szCs w:val="24"/>
        </w:rPr>
        <w:tab/>
      </w:r>
      <w:proofErr w:type="spellStart"/>
      <w:r w:rsidRPr="006E2838">
        <w:rPr>
          <w:b/>
          <w:sz w:val="24"/>
          <w:szCs w:val="24"/>
        </w:rPr>
        <w:t>Вып</w:t>
      </w:r>
      <w:proofErr w:type="spellEnd"/>
      <w:r w:rsidRPr="006E2838">
        <w:rPr>
          <w:b/>
          <w:sz w:val="24"/>
          <w:szCs w:val="24"/>
        </w:rPr>
        <w:t xml:space="preserve">. </w:t>
      </w:r>
      <w:r w:rsidR="00CC3892">
        <w:rPr>
          <w:b/>
          <w:sz w:val="24"/>
          <w:szCs w:val="24"/>
        </w:rPr>
        <w:t>4</w:t>
      </w:r>
      <w:r w:rsidR="00EE4E79" w:rsidRPr="006E2838">
        <w:rPr>
          <w:b/>
          <w:sz w:val="24"/>
          <w:szCs w:val="24"/>
        </w:rPr>
        <w:t xml:space="preserve"> (</w:t>
      </w:r>
      <w:r w:rsidR="00DF6E74" w:rsidRPr="006E2838">
        <w:rPr>
          <w:b/>
          <w:sz w:val="24"/>
          <w:szCs w:val="24"/>
        </w:rPr>
        <w:t>3</w:t>
      </w:r>
      <w:r w:rsidR="00CC3892">
        <w:rPr>
          <w:b/>
          <w:sz w:val="24"/>
          <w:szCs w:val="24"/>
        </w:rPr>
        <w:t>8</w:t>
      </w:r>
      <w:r w:rsidR="00EE4E79" w:rsidRPr="006E2838">
        <w:rPr>
          <w:b/>
          <w:sz w:val="24"/>
          <w:szCs w:val="24"/>
        </w:rPr>
        <w:t>)</w:t>
      </w:r>
    </w:p>
    <w:p w:rsidR="009975E7" w:rsidRPr="006D0CC3" w:rsidRDefault="009975E7">
      <w:pPr>
        <w:pStyle w:val="af6"/>
        <w:tabs>
          <w:tab w:val="left" w:pos="3402"/>
          <w:tab w:val="left" w:pos="7513"/>
        </w:tabs>
        <w:spacing w:before="0" w:after="0" w:line="192" w:lineRule="auto"/>
        <w:rPr>
          <w:b w:val="0"/>
          <w:spacing w:val="0"/>
          <w:sz w:val="24"/>
        </w:rPr>
      </w:pPr>
    </w:p>
    <w:p w:rsidR="009975E7" w:rsidRPr="00ED06B0" w:rsidRDefault="0070750F">
      <w:pPr>
        <w:tabs>
          <w:tab w:val="left" w:pos="3402"/>
          <w:tab w:val="left" w:pos="7513"/>
        </w:tabs>
        <w:spacing w:line="192" w:lineRule="auto"/>
        <w:rPr>
          <w:sz w:val="24"/>
        </w:rPr>
      </w:pPr>
      <w:r w:rsidRPr="00ED06B0">
        <w:rPr>
          <w:sz w:val="24"/>
        </w:rPr>
        <w:t xml:space="preserve">УДК </w:t>
      </w:r>
      <w:r w:rsidR="001F1B5A">
        <w:rPr>
          <w:sz w:val="24"/>
        </w:rPr>
        <w:t>539.5</w:t>
      </w:r>
    </w:p>
    <w:p w:rsidR="00F13516" w:rsidRPr="00ED06B0" w:rsidRDefault="00F13516" w:rsidP="00F13516">
      <w:pPr>
        <w:tabs>
          <w:tab w:val="left" w:pos="3402"/>
          <w:tab w:val="left" w:pos="7513"/>
        </w:tabs>
        <w:spacing w:line="192" w:lineRule="auto"/>
        <w:rPr>
          <w:b/>
        </w:rPr>
      </w:pPr>
      <w:proofErr w:type="gramStart"/>
      <w:r w:rsidRPr="00CC3892">
        <w:rPr>
          <w:sz w:val="24"/>
          <w:highlight w:val="yellow"/>
          <w:lang w:val="en-US"/>
        </w:rPr>
        <w:t>PACS</w:t>
      </w:r>
      <w:r w:rsidRPr="00CC3892">
        <w:rPr>
          <w:sz w:val="24"/>
          <w:highlight w:val="yellow"/>
        </w:rPr>
        <w:t xml:space="preserve"> ????????</w:t>
      </w:r>
      <w:proofErr w:type="gramEnd"/>
      <w:r w:rsidR="006D59AA" w:rsidRPr="00CC3892">
        <w:rPr>
          <w:sz w:val="24"/>
          <w:highlight w:val="yellow"/>
        </w:rPr>
        <w:t>,</w:t>
      </w:r>
      <w:r w:rsidRPr="00CC3892">
        <w:rPr>
          <w:sz w:val="24"/>
          <w:highlight w:val="yellow"/>
        </w:rPr>
        <w:t xml:space="preserve"> ???????</w:t>
      </w:r>
    </w:p>
    <w:p w:rsidR="00F13516" w:rsidRDefault="00F13516">
      <w:pPr>
        <w:tabs>
          <w:tab w:val="left" w:pos="3402"/>
          <w:tab w:val="left" w:pos="7513"/>
        </w:tabs>
        <w:spacing w:line="192" w:lineRule="auto"/>
        <w:rPr>
          <w:sz w:val="24"/>
        </w:rPr>
      </w:pPr>
    </w:p>
    <w:p w:rsidR="009975E7" w:rsidRPr="00E834B6" w:rsidRDefault="009F3923" w:rsidP="0044214C">
      <w:pPr>
        <w:pStyle w:val="ab"/>
      </w:pPr>
      <w:r>
        <w:t>М</w:t>
      </w:r>
      <w:r w:rsidR="00E834B6">
        <w:t>атематическ</w:t>
      </w:r>
      <w:r>
        <w:t>ая</w:t>
      </w:r>
      <w:r w:rsidR="00E834B6">
        <w:t xml:space="preserve"> модел</w:t>
      </w:r>
      <w:r>
        <w:t>ь</w:t>
      </w:r>
      <w:r w:rsidR="00E834B6">
        <w:t xml:space="preserve"> реакции горячего отверждения препрега</w:t>
      </w:r>
    </w:p>
    <w:p w:rsidR="009975E7" w:rsidRPr="00ED06B0" w:rsidRDefault="001F1B5A" w:rsidP="00F968B6">
      <w:pPr>
        <w:pStyle w:val="ad"/>
        <w:spacing w:before="120"/>
        <w:rPr>
          <w:vertAlign w:val="superscript"/>
        </w:rPr>
      </w:pPr>
      <w:r>
        <w:t>А</w:t>
      </w:r>
      <w:r w:rsidR="009975E7" w:rsidRPr="00ED06B0">
        <w:t xml:space="preserve">. </w:t>
      </w:r>
      <w:r>
        <w:t>Ю</w:t>
      </w:r>
      <w:r w:rsidR="009975E7" w:rsidRPr="00ED06B0">
        <w:t xml:space="preserve">. </w:t>
      </w:r>
      <w:r>
        <w:t>Елисеева</w:t>
      </w:r>
      <w:proofErr w:type="gramStart"/>
      <w:r w:rsidR="009975E7" w:rsidRPr="00ED06B0">
        <w:rPr>
          <w:b w:val="0"/>
          <w:vertAlign w:val="superscript"/>
          <w:lang w:val="en-US"/>
        </w:rPr>
        <w:t>a</w:t>
      </w:r>
      <w:proofErr w:type="gramEnd"/>
      <w:r w:rsidR="009975E7" w:rsidRPr="00ED06B0">
        <w:t xml:space="preserve">, </w:t>
      </w:r>
      <w:r>
        <w:t>А</w:t>
      </w:r>
      <w:r w:rsidR="009975E7" w:rsidRPr="00ED06B0">
        <w:t xml:space="preserve">. </w:t>
      </w:r>
      <w:r>
        <w:t>Л</w:t>
      </w:r>
      <w:r w:rsidR="009975E7" w:rsidRPr="00ED06B0">
        <w:t xml:space="preserve">. </w:t>
      </w:r>
      <w:r>
        <w:t>Свистков</w:t>
      </w:r>
      <w:r w:rsidR="0085058E">
        <w:rPr>
          <w:b w:val="0"/>
          <w:vertAlign w:val="superscript"/>
          <w:lang w:val="en-US"/>
        </w:rPr>
        <w:t>a</w:t>
      </w:r>
      <w:r w:rsidR="0085058E" w:rsidRPr="0085058E">
        <w:rPr>
          <w:b w:val="0"/>
          <w:vertAlign w:val="superscript"/>
        </w:rPr>
        <w:t>,</w:t>
      </w:r>
      <w:r w:rsidR="0085058E">
        <w:rPr>
          <w:b w:val="0"/>
          <w:vertAlign w:val="superscript"/>
          <w:lang w:val="en-US"/>
        </w:rPr>
        <w:t>b</w:t>
      </w:r>
      <w:r w:rsidR="0070750F" w:rsidRPr="00ED06B0">
        <w:t xml:space="preserve">, </w:t>
      </w:r>
      <w:r>
        <w:t>А</w:t>
      </w:r>
      <w:r w:rsidR="00FB007B" w:rsidRPr="00ED06B0">
        <w:t xml:space="preserve">. </w:t>
      </w:r>
      <w:r>
        <w:t>В</w:t>
      </w:r>
      <w:r w:rsidR="00FB007B" w:rsidRPr="00ED06B0">
        <w:t xml:space="preserve">. </w:t>
      </w:r>
      <w:proofErr w:type="spellStart"/>
      <w:r w:rsidR="00FB007B" w:rsidRPr="00ED06B0">
        <w:t>К</w:t>
      </w:r>
      <w:r>
        <w:t>ондюрин</w:t>
      </w:r>
      <w:proofErr w:type="spellEnd"/>
      <w:r w:rsidR="0085058E">
        <w:rPr>
          <w:b w:val="0"/>
          <w:vertAlign w:val="superscript"/>
          <w:lang w:val="en-US"/>
        </w:rPr>
        <w:t>b</w:t>
      </w:r>
      <w:r w:rsidR="008D6AF5" w:rsidRPr="00ED06B0">
        <w:rPr>
          <w:b w:val="0"/>
          <w:vertAlign w:val="superscript"/>
        </w:rPr>
        <w:t>,</w:t>
      </w:r>
      <w:r w:rsidR="0085058E">
        <w:rPr>
          <w:b w:val="0"/>
          <w:vertAlign w:val="superscript"/>
          <w:lang w:val="en-US"/>
        </w:rPr>
        <w:t>c</w:t>
      </w:r>
    </w:p>
    <w:p w:rsidR="001F1B5A" w:rsidRPr="001F1B5A" w:rsidRDefault="009975E7" w:rsidP="001F1B5A">
      <w:pPr>
        <w:pStyle w:val="ae"/>
      </w:pPr>
      <w:proofErr w:type="gramStart"/>
      <w:r w:rsidRPr="00ED06B0">
        <w:rPr>
          <w:vertAlign w:val="superscript"/>
          <w:lang w:val="en-US"/>
        </w:rPr>
        <w:t>a</w:t>
      </w:r>
      <w:proofErr w:type="gramEnd"/>
      <w:r w:rsidRPr="00ED06B0">
        <w:t xml:space="preserve"> </w:t>
      </w:r>
      <w:r w:rsidR="001F1B5A" w:rsidRPr="001F1B5A">
        <w:t>Институт механики сплошных сред УрО РАН, 614013, Пермь, ул. Академика Королева, 1</w:t>
      </w:r>
    </w:p>
    <w:p w:rsidR="006D59AA" w:rsidRPr="006D0CC3" w:rsidRDefault="001F1B5A" w:rsidP="001F1B5A">
      <w:pPr>
        <w:pStyle w:val="ae"/>
      </w:pPr>
      <w:proofErr w:type="gramStart"/>
      <w:r w:rsidRPr="001F1B5A">
        <w:rPr>
          <w:lang w:val="en-US"/>
        </w:rPr>
        <w:t>email</w:t>
      </w:r>
      <w:proofErr w:type="gramEnd"/>
      <w:r w:rsidRPr="006D0CC3">
        <w:t xml:space="preserve">: </w:t>
      </w:r>
      <w:proofErr w:type="spellStart"/>
      <w:r w:rsidR="0085058E">
        <w:rPr>
          <w:lang w:val="en-US"/>
        </w:rPr>
        <w:t>anastasia</w:t>
      </w:r>
      <w:proofErr w:type="spellEnd"/>
      <w:r w:rsidR="0085058E" w:rsidRPr="006D0CC3">
        <w:t>_</w:t>
      </w:r>
      <w:proofErr w:type="spellStart"/>
      <w:r w:rsidR="0085058E">
        <w:rPr>
          <w:lang w:val="en-US"/>
        </w:rPr>
        <w:t>elis</w:t>
      </w:r>
      <w:proofErr w:type="spellEnd"/>
      <w:r w:rsidR="0085058E" w:rsidRPr="006D0CC3">
        <w:t>@</w:t>
      </w:r>
      <w:r w:rsidR="0085058E">
        <w:rPr>
          <w:lang w:val="en-US"/>
        </w:rPr>
        <w:t>mail</w:t>
      </w:r>
      <w:r w:rsidR="0085058E" w:rsidRPr="006D0CC3">
        <w:t>.</w:t>
      </w:r>
      <w:proofErr w:type="spellStart"/>
      <w:r w:rsidR="0085058E">
        <w:rPr>
          <w:lang w:val="en-US"/>
        </w:rPr>
        <w:t>ru</w:t>
      </w:r>
      <w:proofErr w:type="spellEnd"/>
    </w:p>
    <w:p w:rsidR="001F1B5A" w:rsidRPr="001F1B5A" w:rsidRDefault="009975E7" w:rsidP="001F1B5A">
      <w:pPr>
        <w:pStyle w:val="ae"/>
      </w:pPr>
      <w:proofErr w:type="gramStart"/>
      <w:r w:rsidRPr="00ED06B0">
        <w:rPr>
          <w:vertAlign w:val="superscript"/>
          <w:lang w:val="en-US"/>
        </w:rPr>
        <w:t>b</w:t>
      </w:r>
      <w:proofErr w:type="gramEnd"/>
      <w:r w:rsidRPr="00ED06B0">
        <w:t xml:space="preserve"> </w:t>
      </w:r>
      <w:r w:rsidR="001F1B5A" w:rsidRPr="001F1B5A">
        <w:t>Пермский государственный национальный исследовательский университет</w:t>
      </w:r>
    </w:p>
    <w:p w:rsidR="001F1B5A" w:rsidRPr="001F1B5A" w:rsidRDefault="001F1B5A" w:rsidP="001F1B5A">
      <w:pPr>
        <w:pStyle w:val="ae"/>
      </w:pPr>
      <w:r w:rsidRPr="001F1B5A">
        <w:t xml:space="preserve">614990, Пермь, ул. </w:t>
      </w:r>
      <w:proofErr w:type="spellStart"/>
      <w:r w:rsidRPr="001F1B5A">
        <w:t>Букирева</w:t>
      </w:r>
      <w:proofErr w:type="spellEnd"/>
      <w:r w:rsidRPr="001F1B5A">
        <w:t>, 15</w:t>
      </w:r>
    </w:p>
    <w:p w:rsidR="009975E7" w:rsidRPr="001F1B5A" w:rsidRDefault="009975E7" w:rsidP="00667F18">
      <w:pPr>
        <w:pStyle w:val="ae"/>
      </w:pPr>
      <w:proofErr w:type="gramStart"/>
      <w:r w:rsidRPr="00ED06B0">
        <w:rPr>
          <w:vertAlign w:val="superscript"/>
          <w:lang w:val="en-US"/>
        </w:rPr>
        <w:t>c</w:t>
      </w:r>
      <w:proofErr w:type="gramEnd"/>
      <w:r w:rsidRPr="00ED06B0">
        <w:t xml:space="preserve"> </w:t>
      </w:r>
      <w:r w:rsidR="001F1B5A">
        <w:t>Школа физики университета Сиднея</w:t>
      </w:r>
    </w:p>
    <w:p w:rsidR="006D59AA" w:rsidRPr="001F1B5A" w:rsidRDefault="006D59AA" w:rsidP="00667F18">
      <w:pPr>
        <w:pStyle w:val="ae"/>
      </w:pPr>
    </w:p>
    <w:p w:rsidR="0046066D" w:rsidRPr="00AE4642" w:rsidRDefault="00F275E2" w:rsidP="00AE4642">
      <w:pPr>
        <w:pStyle w:val="ac"/>
        <w:ind w:left="567" w:right="567"/>
      </w:pPr>
      <w:r w:rsidRPr="00AE4642">
        <w:t xml:space="preserve">В настоящее время ежегодное количество запусков наноспутников достигает нескольких сотен. Преимуществом </w:t>
      </w:r>
      <w:proofErr w:type="spellStart"/>
      <w:r w:rsidRPr="00AE4642">
        <w:t>наноспуников</w:t>
      </w:r>
      <w:proofErr w:type="spellEnd"/>
      <w:r w:rsidRPr="00AE4642">
        <w:t xml:space="preserve"> является небольшой объем, небольшой вес и относ</w:t>
      </w:r>
      <w:r w:rsidRPr="00AE4642">
        <w:t>и</w:t>
      </w:r>
      <w:r w:rsidRPr="00AE4642">
        <w:t>тельно невысокая стоимость. Однако малые размеры космических аппаратов приводят к р</w:t>
      </w:r>
      <w:r w:rsidRPr="00AE4642">
        <w:t>я</w:t>
      </w:r>
      <w:r w:rsidRPr="00AE4642">
        <w:t>ду ограничений. На наноспутнике невозможно установить радиоантенну большого размера. Предлагается усовершенствовать эту надувную конструкцию антенны, путем ее изготовл</w:t>
      </w:r>
      <w:r w:rsidRPr="00AE4642">
        <w:t>е</w:t>
      </w:r>
      <w:r w:rsidRPr="00AE4642">
        <w:t>ния из препрега, и отверждения в условиях открытого космоса. Главными достоинствами этой технологии являются высокий коэффициент упаковки во время транспортировки, во</w:t>
      </w:r>
      <w:r w:rsidRPr="00AE4642">
        <w:t>з</w:t>
      </w:r>
      <w:r w:rsidRPr="00AE4642">
        <w:t>можность передачи более сильных сигналов на Землю, долговечность полученной ко</w:t>
      </w:r>
      <w:r w:rsidRPr="00AE4642">
        <w:t>н</w:t>
      </w:r>
      <w:r w:rsidRPr="00AE4642">
        <w:t>струкции. При этом нужно осуществлять горячее отверждение, которое не должно нач</w:t>
      </w:r>
      <w:r w:rsidRPr="00AE4642">
        <w:t>и</w:t>
      </w:r>
      <w:r w:rsidRPr="00AE4642">
        <w:t>наться при обычных условиях при транспортировке наноспутника и его хранении на космодроме. Отверждение материала начинается на космической орбите после разворач</w:t>
      </w:r>
      <w:r w:rsidRPr="00AE4642">
        <w:t>и</w:t>
      </w:r>
      <w:r w:rsidRPr="00AE4642">
        <w:t>вания антенны и нагрева материала, которое происходит за счет солнечного излучения. Для проведения вычислительных экспериментов необходимы определяющие уравнения проце</w:t>
      </w:r>
      <w:r w:rsidRPr="00AE4642">
        <w:t>с</w:t>
      </w:r>
      <w:r w:rsidRPr="00AE4642">
        <w:t>са. В работе предложена математическая модель химической реакции горячего отверждения для реакционной смеси, состоящей эпоксидной смолы ЭД-20 и отвердителя изо-МТГФА</w:t>
      </w:r>
      <w:r w:rsidR="009F3923" w:rsidRPr="00AE4642">
        <w:t>, которую целесообразно использовать для изготовления препрега и осуществления отве</w:t>
      </w:r>
      <w:r w:rsidR="009F3923" w:rsidRPr="00AE4642">
        <w:t>р</w:t>
      </w:r>
      <w:r w:rsidR="009F3923" w:rsidRPr="00AE4642">
        <w:t>ждения на околоземной орбите</w:t>
      </w:r>
      <w:r w:rsidRPr="00AE4642">
        <w:t>. В основе модели положено представление о группах ат</w:t>
      </w:r>
      <w:r w:rsidRPr="00AE4642">
        <w:t>о</w:t>
      </w:r>
      <w:r w:rsidRPr="00AE4642">
        <w:t>мов, участвующих в химических реакциях. Для каждой группы сформулированы свои кин</w:t>
      </w:r>
      <w:r w:rsidRPr="00AE4642">
        <w:t>е</w:t>
      </w:r>
      <w:r w:rsidRPr="00AE4642">
        <w:t>тические урав</w:t>
      </w:r>
      <w:r w:rsidR="009F3923" w:rsidRPr="00AE4642">
        <w:t>нения</w:t>
      </w:r>
      <w:r w:rsidRPr="00AE4642">
        <w:t>.</w:t>
      </w:r>
    </w:p>
    <w:p w:rsidR="00F275E2" w:rsidRPr="00AE4642" w:rsidRDefault="00F275E2" w:rsidP="00AE4642">
      <w:pPr>
        <w:pStyle w:val="ac"/>
        <w:ind w:left="567" w:right="567"/>
      </w:pPr>
    </w:p>
    <w:p w:rsidR="00F275E2" w:rsidRPr="00ED06B0" w:rsidRDefault="00F275E2" w:rsidP="00F275E2">
      <w:pPr>
        <w:ind w:left="567"/>
      </w:pPr>
    </w:p>
    <w:p w:rsidR="00EC29C7" w:rsidRPr="00802438" w:rsidRDefault="00D8754E" w:rsidP="00F13516">
      <w:r w:rsidRPr="00ED06B0">
        <w:rPr>
          <w:b/>
        </w:rPr>
        <w:t>Ключевые слова:</w:t>
      </w:r>
      <w:r w:rsidR="001977D1" w:rsidRPr="00ED06B0">
        <w:t xml:space="preserve"> </w:t>
      </w:r>
      <w:r w:rsidR="00E834B6">
        <w:t>антенна наноспутника</w:t>
      </w:r>
      <w:r w:rsidR="00BB70FE" w:rsidRPr="00ED06B0">
        <w:t xml:space="preserve">; </w:t>
      </w:r>
      <w:r w:rsidR="00E834B6">
        <w:t>горячее отверждение</w:t>
      </w:r>
      <w:r w:rsidR="0029173F" w:rsidRPr="00ED06B0">
        <w:t xml:space="preserve">; </w:t>
      </w:r>
      <w:r w:rsidR="00E834B6">
        <w:t>эпоксидная смола</w:t>
      </w:r>
    </w:p>
    <w:p w:rsidR="00995C08" w:rsidRDefault="00995C08" w:rsidP="00F13516"/>
    <w:p w:rsidR="00677CC3" w:rsidRDefault="00995C08" w:rsidP="00EA7CCE">
      <w:pPr>
        <w:rPr>
          <w:i/>
          <w:lang w:val="en-US"/>
        </w:rPr>
      </w:pPr>
      <w:r w:rsidRPr="00995C08">
        <w:rPr>
          <w:i/>
        </w:rPr>
        <w:t xml:space="preserve">Поступила в редакцию </w:t>
      </w:r>
      <w:r w:rsidRPr="00051884">
        <w:rPr>
          <w:i/>
          <w:highlight w:val="cyan"/>
        </w:rPr>
        <w:t>01.01.20</w:t>
      </w:r>
      <w:r w:rsidR="00051884">
        <w:rPr>
          <w:i/>
          <w:highlight w:val="cyan"/>
        </w:rPr>
        <w:t>1</w:t>
      </w:r>
      <w:r w:rsidR="00A77321">
        <w:rPr>
          <w:i/>
        </w:rPr>
        <w:t>7</w:t>
      </w:r>
      <w:r w:rsidRPr="00995C08">
        <w:rPr>
          <w:i/>
        </w:rPr>
        <w:t xml:space="preserve">; </w:t>
      </w:r>
      <w:proofErr w:type="gramStart"/>
      <w:r w:rsidRPr="00995C08">
        <w:rPr>
          <w:i/>
        </w:rPr>
        <w:t>принята</w:t>
      </w:r>
      <w:proofErr w:type="gramEnd"/>
      <w:r w:rsidRPr="00995C08">
        <w:rPr>
          <w:i/>
        </w:rPr>
        <w:t xml:space="preserve"> к опубликованию </w:t>
      </w:r>
      <w:r w:rsidRPr="00E834B6">
        <w:rPr>
          <w:i/>
          <w:highlight w:val="cyan"/>
          <w:lang w:val="en-US"/>
        </w:rPr>
        <w:t>10.03.20</w:t>
      </w:r>
      <w:r w:rsidR="00A77321" w:rsidRPr="00E834B6">
        <w:rPr>
          <w:i/>
          <w:highlight w:val="cyan"/>
          <w:lang w:val="en-US"/>
        </w:rPr>
        <w:t>1</w:t>
      </w:r>
      <w:r w:rsidR="00A77321" w:rsidRPr="00E834B6">
        <w:rPr>
          <w:i/>
          <w:lang w:val="en-US"/>
        </w:rPr>
        <w:t>7</w:t>
      </w:r>
    </w:p>
    <w:p w:rsidR="00EC1605" w:rsidRPr="00E834B6" w:rsidRDefault="00EC1605" w:rsidP="00EC29C7">
      <w:pPr>
        <w:pStyle w:val="ab"/>
        <w:rPr>
          <w:lang w:val="en-US"/>
        </w:rPr>
      </w:pPr>
    </w:p>
    <w:p w:rsidR="00EC29C7" w:rsidRPr="00E834B6" w:rsidRDefault="00E834B6" w:rsidP="00EC29C7">
      <w:pPr>
        <w:pStyle w:val="ab"/>
        <w:rPr>
          <w:lang w:val="en-US"/>
        </w:rPr>
      </w:pPr>
      <w:r w:rsidRPr="00C24B47">
        <w:rPr>
          <w:lang w:val="en-US"/>
        </w:rPr>
        <w:t xml:space="preserve">Mathematical model of the reaction for hot curing of a </w:t>
      </w:r>
      <w:proofErr w:type="spellStart"/>
      <w:r w:rsidRPr="00C24B47">
        <w:rPr>
          <w:lang w:val="en-US"/>
        </w:rPr>
        <w:t>prepreg</w:t>
      </w:r>
      <w:proofErr w:type="spellEnd"/>
      <w:r w:rsidRPr="00C24B47">
        <w:rPr>
          <w:lang w:val="en-US"/>
        </w:rPr>
        <w:t xml:space="preserve"> of a </w:t>
      </w:r>
      <w:proofErr w:type="spellStart"/>
      <w:r w:rsidRPr="00C24B47">
        <w:rPr>
          <w:lang w:val="en-US"/>
        </w:rPr>
        <w:t>nanosatellite</w:t>
      </w:r>
      <w:proofErr w:type="spellEnd"/>
      <w:r w:rsidRPr="00C24B47">
        <w:rPr>
          <w:lang w:val="en-US"/>
        </w:rPr>
        <w:t xml:space="preserve"> antenna</w:t>
      </w:r>
    </w:p>
    <w:p w:rsidR="00EC29C7" w:rsidRPr="006F3B43" w:rsidRDefault="00CC3892" w:rsidP="00F968B6">
      <w:pPr>
        <w:pStyle w:val="ad"/>
        <w:spacing w:before="120"/>
        <w:rPr>
          <w:lang w:val="en-US"/>
        </w:rPr>
      </w:pPr>
      <w:r>
        <w:rPr>
          <w:lang w:val="en-US"/>
        </w:rPr>
        <w:t>A</w:t>
      </w:r>
      <w:r w:rsidR="00EC29C7" w:rsidRPr="006F3B43">
        <w:rPr>
          <w:lang w:val="en-US"/>
        </w:rPr>
        <w:t xml:space="preserve">. </w:t>
      </w:r>
      <w:r>
        <w:rPr>
          <w:lang w:val="en-US"/>
        </w:rPr>
        <w:t>Yu</w:t>
      </w:r>
      <w:r w:rsidR="00EC29C7" w:rsidRPr="006F3B43">
        <w:rPr>
          <w:lang w:val="en-US"/>
        </w:rPr>
        <w:t xml:space="preserve">. </w:t>
      </w:r>
      <w:proofErr w:type="spellStart"/>
      <w:r>
        <w:rPr>
          <w:lang w:val="en-US"/>
        </w:rPr>
        <w:t>Eliseeva</w:t>
      </w:r>
      <w:r w:rsidR="00EC29C7" w:rsidRPr="00ED06B0">
        <w:rPr>
          <w:b w:val="0"/>
          <w:vertAlign w:val="superscript"/>
          <w:lang w:val="en-US"/>
        </w:rPr>
        <w:t>a</w:t>
      </w:r>
      <w:proofErr w:type="spellEnd"/>
      <w:r w:rsidR="00EC29C7" w:rsidRPr="006F3B43">
        <w:rPr>
          <w:lang w:val="en-US"/>
        </w:rPr>
        <w:t xml:space="preserve">, </w:t>
      </w:r>
      <w:r>
        <w:rPr>
          <w:lang w:val="en-US"/>
        </w:rPr>
        <w:t>A</w:t>
      </w:r>
      <w:r w:rsidR="00EC29C7" w:rsidRPr="006F3B43">
        <w:rPr>
          <w:lang w:val="en-US"/>
        </w:rPr>
        <w:t xml:space="preserve">. </w:t>
      </w:r>
      <w:r>
        <w:rPr>
          <w:lang w:val="en-US"/>
        </w:rPr>
        <w:t>L</w:t>
      </w:r>
      <w:r w:rsidR="00EC29C7" w:rsidRPr="006F3B43">
        <w:rPr>
          <w:lang w:val="en-US"/>
        </w:rPr>
        <w:t xml:space="preserve">. </w:t>
      </w:r>
      <w:proofErr w:type="spellStart"/>
      <w:r>
        <w:rPr>
          <w:lang w:val="en-US"/>
        </w:rPr>
        <w:t>Svistkov</w:t>
      </w:r>
      <w:r>
        <w:rPr>
          <w:b w:val="0"/>
          <w:vertAlign w:val="superscript"/>
          <w:lang w:val="en-US"/>
        </w:rPr>
        <w:t>a</w:t>
      </w:r>
      <w:proofErr w:type="gramStart"/>
      <w:r>
        <w:rPr>
          <w:b w:val="0"/>
          <w:vertAlign w:val="superscript"/>
          <w:lang w:val="en-US"/>
        </w:rPr>
        <w:t>,b</w:t>
      </w:r>
      <w:proofErr w:type="spellEnd"/>
      <w:proofErr w:type="gramEnd"/>
      <w:r w:rsidR="00EC29C7" w:rsidRPr="006F3B43">
        <w:rPr>
          <w:lang w:val="en-US"/>
        </w:rPr>
        <w:t xml:space="preserve">, </w:t>
      </w:r>
      <w:r>
        <w:rPr>
          <w:lang w:val="en-US"/>
        </w:rPr>
        <w:t>A</w:t>
      </w:r>
      <w:r w:rsidR="00EC29C7" w:rsidRPr="006F3B43">
        <w:rPr>
          <w:lang w:val="en-US"/>
        </w:rPr>
        <w:t xml:space="preserve">. </w:t>
      </w:r>
      <w:r>
        <w:rPr>
          <w:lang w:val="en-US"/>
        </w:rPr>
        <w:t>V</w:t>
      </w:r>
      <w:r w:rsidR="00EC29C7" w:rsidRPr="006F3B43">
        <w:rPr>
          <w:lang w:val="en-US"/>
        </w:rPr>
        <w:t xml:space="preserve">. </w:t>
      </w:r>
      <w:proofErr w:type="spellStart"/>
      <w:r w:rsidR="00EC29C7" w:rsidRPr="00ED06B0">
        <w:rPr>
          <w:lang w:val="en-US"/>
        </w:rPr>
        <w:t>K</w:t>
      </w:r>
      <w:r>
        <w:rPr>
          <w:lang w:val="en-US"/>
        </w:rPr>
        <w:t>ondyurin</w:t>
      </w:r>
      <w:r>
        <w:rPr>
          <w:b w:val="0"/>
          <w:vertAlign w:val="superscript"/>
          <w:lang w:val="en-US"/>
        </w:rPr>
        <w:t>b</w:t>
      </w:r>
      <w:r w:rsidR="00EC29C7" w:rsidRPr="006F3B43">
        <w:rPr>
          <w:b w:val="0"/>
          <w:vertAlign w:val="superscript"/>
          <w:lang w:val="en-US"/>
        </w:rPr>
        <w:t>,</w:t>
      </w:r>
      <w:r>
        <w:rPr>
          <w:b w:val="0"/>
          <w:vertAlign w:val="superscript"/>
          <w:lang w:val="en-US"/>
        </w:rPr>
        <w:t>c</w:t>
      </w:r>
      <w:proofErr w:type="spellEnd"/>
    </w:p>
    <w:p w:rsidR="00EC29C7" w:rsidRDefault="00EC29C7" w:rsidP="00CC3892">
      <w:pPr>
        <w:rPr>
          <w:lang w:val="en-US"/>
        </w:rPr>
      </w:pPr>
      <w:proofErr w:type="spellStart"/>
      <w:proofErr w:type="gramStart"/>
      <w:r w:rsidRPr="00ED06B0">
        <w:rPr>
          <w:vertAlign w:val="superscript"/>
          <w:lang w:val="en-US"/>
        </w:rPr>
        <w:t>a</w:t>
      </w:r>
      <w:proofErr w:type="spellEnd"/>
      <w:proofErr w:type="gramEnd"/>
      <w:r w:rsidRPr="00CC3892">
        <w:rPr>
          <w:lang w:val="en-US"/>
        </w:rPr>
        <w:t xml:space="preserve"> </w:t>
      </w:r>
      <w:r w:rsidR="00CC3892">
        <w:rPr>
          <w:lang w:val="en-US"/>
        </w:rPr>
        <w:t xml:space="preserve">Institute of Continuous Media Mechanics </w:t>
      </w:r>
      <w:proofErr w:type="spellStart"/>
      <w:r w:rsidR="00CC3892">
        <w:rPr>
          <w:lang w:val="en-US"/>
        </w:rPr>
        <w:t>UrB</w:t>
      </w:r>
      <w:proofErr w:type="spellEnd"/>
      <w:r w:rsidR="00CC3892">
        <w:rPr>
          <w:lang w:val="en-US"/>
        </w:rPr>
        <w:t xml:space="preserve"> RAS, Academician </w:t>
      </w:r>
      <w:proofErr w:type="spellStart"/>
      <w:r w:rsidR="00CC3892">
        <w:rPr>
          <w:lang w:val="en-US"/>
        </w:rPr>
        <w:t>Korolev</w:t>
      </w:r>
      <w:proofErr w:type="spellEnd"/>
      <w:r w:rsidR="00CC3892">
        <w:rPr>
          <w:lang w:val="en-US"/>
        </w:rPr>
        <w:t xml:space="preserve"> </w:t>
      </w:r>
      <w:proofErr w:type="spellStart"/>
      <w:r w:rsidR="00CC3892">
        <w:rPr>
          <w:lang w:val="en-US"/>
        </w:rPr>
        <w:t>st.</w:t>
      </w:r>
      <w:proofErr w:type="spellEnd"/>
      <w:r w:rsidR="00E834B6" w:rsidRPr="00E834B6">
        <w:rPr>
          <w:lang w:val="en-US"/>
        </w:rPr>
        <w:t>, 1</w:t>
      </w:r>
      <w:r w:rsidR="00CC3892">
        <w:rPr>
          <w:lang w:val="en-US"/>
        </w:rPr>
        <w:t>,  614013 Perm,</w:t>
      </w:r>
    </w:p>
    <w:p w:rsidR="00E834B6" w:rsidRDefault="00E834B6" w:rsidP="00E834B6">
      <w:pPr>
        <w:pStyle w:val="ae"/>
        <w:rPr>
          <w:lang w:val="en-US"/>
        </w:rPr>
      </w:pPr>
      <w:proofErr w:type="gramStart"/>
      <w:r w:rsidRPr="001F1B5A">
        <w:rPr>
          <w:lang w:val="en-US"/>
        </w:rPr>
        <w:t>email</w:t>
      </w:r>
      <w:proofErr w:type="gramEnd"/>
      <w:r w:rsidRPr="0085058E">
        <w:rPr>
          <w:lang w:val="en-US"/>
        </w:rPr>
        <w:t xml:space="preserve">: </w:t>
      </w:r>
      <w:r>
        <w:rPr>
          <w:lang w:val="en-US"/>
        </w:rPr>
        <w:t>anastasia_elis@mail.ru</w:t>
      </w:r>
    </w:p>
    <w:p w:rsidR="00CC3892" w:rsidRPr="00CC3892" w:rsidRDefault="00EC29C7" w:rsidP="00CC3892">
      <w:pPr>
        <w:rPr>
          <w:lang w:val="en-US"/>
        </w:rPr>
      </w:pPr>
      <w:proofErr w:type="gramStart"/>
      <w:r w:rsidRPr="00ED06B0">
        <w:rPr>
          <w:vertAlign w:val="superscript"/>
          <w:lang w:val="en-US"/>
        </w:rPr>
        <w:t>b</w:t>
      </w:r>
      <w:proofErr w:type="gramEnd"/>
      <w:r w:rsidRPr="00ED06B0">
        <w:rPr>
          <w:lang w:val="en-US"/>
        </w:rPr>
        <w:t xml:space="preserve"> </w:t>
      </w:r>
      <w:r w:rsidR="00CC3892" w:rsidRPr="00CC3892">
        <w:rPr>
          <w:lang w:val="en-US"/>
        </w:rPr>
        <w:t xml:space="preserve">Perm State University, </w:t>
      </w:r>
      <w:proofErr w:type="spellStart"/>
      <w:r w:rsidR="00CC3892" w:rsidRPr="00CC3892">
        <w:rPr>
          <w:lang w:val="en-US"/>
        </w:rPr>
        <w:t>Bukireva</w:t>
      </w:r>
      <w:proofErr w:type="spellEnd"/>
      <w:r w:rsidR="00CC3892" w:rsidRPr="00CC3892">
        <w:rPr>
          <w:lang w:val="en-US"/>
        </w:rPr>
        <w:t xml:space="preserve"> St. 15, 614990, Perm</w:t>
      </w:r>
    </w:p>
    <w:p w:rsidR="00EC29C7" w:rsidRPr="00ED06B0" w:rsidRDefault="00EC29C7" w:rsidP="00CC3892">
      <w:pPr>
        <w:rPr>
          <w:lang w:val="en-US"/>
        </w:rPr>
      </w:pPr>
      <w:proofErr w:type="gramStart"/>
      <w:r w:rsidRPr="00ED06B0">
        <w:rPr>
          <w:vertAlign w:val="superscript"/>
          <w:lang w:val="en-US"/>
        </w:rPr>
        <w:t>c</w:t>
      </w:r>
      <w:proofErr w:type="gramEnd"/>
      <w:r w:rsidRPr="00ED06B0">
        <w:rPr>
          <w:lang w:val="en-US"/>
        </w:rPr>
        <w:t xml:space="preserve"> </w:t>
      </w:r>
      <w:r w:rsidR="00E834B6">
        <w:rPr>
          <w:lang w:val="en-US"/>
        </w:rPr>
        <w:t>School of Physics, University of Sydney, Australia</w:t>
      </w:r>
    </w:p>
    <w:p w:rsidR="00EC29C7" w:rsidRPr="00ED06B0" w:rsidRDefault="00EC29C7" w:rsidP="00EC29C7">
      <w:pPr>
        <w:rPr>
          <w:lang w:val="en-US"/>
        </w:rPr>
      </w:pPr>
    </w:p>
    <w:p w:rsidR="00EC29C7" w:rsidRPr="00C24B47" w:rsidRDefault="00C24B47" w:rsidP="00EC29C7">
      <w:pPr>
        <w:ind w:left="510" w:right="510"/>
        <w:jc w:val="both"/>
        <w:rPr>
          <w:lang w:val="en-US"/>
        </w:rPr>
      </w:pPr>
      <w:r w:rsidRPr="00C24B47">
        <w:rPr>
          <w:lang w:val="en-US"/>
        </w:rPr>
        <w:t xml:space="preserve">At present, the annual number of launches of </w:t>
      </w:r>
      <w:proofErr w:type="spellStart"/>
      <w:r w:rsidRPr="00C24B47">
        <w:rPr>
          <w:lang w:val="en-US"/>
        </w:rPr>
        <w:t>nanosatellites</w:t>
      </w:r>
      <w:proofErr w:type="spellEnd"/>
      <w:r w:rsidRPr="00C24B47">
        <w:rPr>
          <w:lang w:val="en-US"/>
        </w:rPr>
        <w:t xml:space="preserve"> reaches several hundred. </w:t>
      </w:r>
      <w:r>
        <w:rPr>
          <w:lang w:val="en-US"/>
        </w:rPr>
        <w:t xml:space="preserve">The advantage of </w:t>
      </w:r>
      <w:proofErr w:type="spellStart"/>
      <w:r>
        <w:rPr>
          <w:lang w:val="en-US"/>
        </w:rPr>
        <w:t>nanosatellite</w:t>
      </w:r>
      <w:proofErr w:type="spellEnd"/>
      <w:r w:rsidRPr="00C24B47">
        <w:rPr>
          <w:lang w:val="en-US"/>
        </w:rPr>
        <w:t xml:space="preserve"> is small volume, low weight and relatively low cost. However, small spacecraft si</w:t>
      </w:r>
      <w:r w:rsidRPr="00C24B47">
        <w:rPr>
          <w:lang w:val="en-US"/>
        </w:rPr>
        <w:t>z</w:t>
      </w:r>
      <w:r w:rsidRPr="00C24B47">
        <w:rPr>
          <w:lang w:val="en-US"/>
        </w:rPr>
        <w:t xml:space="preserve">es lead to a number of limitations. On a </w:t>
      </w:r>
      <w:proofErr w:type="spellStart"/>
      <w:r w:rsidRPr="00C24B47">
        <w:rPr>
          <w:lang w:val="en-US"/>
        </w:rPr>
        <w:t>nanosatellite</w:t>
      </w:r>
      <w:proofErr w:type="spellEnd"/>
      <w:r w:rsidRPr="00C24B47">
        <w:rPr>
          <w:lang w:val="en-US"/>
        </w:rPr>
        <w:t xml:space="preserve">, it is not possible to install a large-size radio antenna. It is proposed to improve this inflatable antenna design, by manufacturing it from </w:t>
      </w:r>
      <w:proofErr w:type="spellStart"/>
      <w:r w:rsidRPr="00C24B47">
        <w:rPr>
          <w:lang w:val="en-US"/>
        </w:rPr>
        <w:t>prepreg</w:t>
      </w:r>
      <w:proofErr w:type="spellEnd"/>
      <w:r w:rsidRPr="00C24B47">
        <w:rPr>
          <w:lang w:val="en-US"/>
        </w:rPr>
        <w:t xml:space="preserve">, </w:t>
      </w:r>
      <w:r w:rsidRPr="00C24B47">
        <w:rPr>
          <w:lang w:val="en-US"/>
        </w:rPr>
        <w:lastRenderedPageBreak/>
        <w:t>and curing in an open space environment. The main advantages of this technology are a high pac</w:t>
      </w:r>
      <w:r w:rsidRPr="00C24B47">
        <w:rPr>
          <w:lang w:val="en-US"/>
        </w:rPr>
        <w:t>k</w:t>
      </w:r>
      <w:r w:rsidRPr="00C24B47">
        <w:rPr>
          <w:lang w:val="en-US"/>
        </w:rPr>
        <w:t>ing ratio during transportation, the ability to transmit stronger signals to the Earth, the durability of the design.</w:t>
      </w:r>
      <w:r>
        <w:rPr>
          <w:lang w:val="en-US"/>
        </w:rPr>
        <w:t xml:space="preserve"> </w:t>
      </w:r>
      <w:r w:rsidRPr="00C24B47">
        <w:rPr>
          <w:lang w:val="en-US"/>
        </w:rPr>
        <w:t xml:space="preserve">In this case, it is necessary to conduct hot curing, which should not start under normal conditions when transporting </w:t>
      </w:r>
      <w:proofErr w:type="spellStart"/>
      <w:r w:rsidRPr="00C24B47">
        <w:rPr>
          <w:lang w:val="en-US"/>
        </w:rPr>
        <w:t>nanosatellite</w:t>
      </w:r>
      <w:proofErr w:type="spellEnd"/>
      <w:r w:rsidRPr="00C24B47">
        <w:rPr>
          <w:lang w:val="en-US"/>
        </w:rPr>
        <w:t xml:space="preserve"> and storing it at the </w:t>
      </w:r>
      <w:proofErr w:type="spellStart"/>
      <w:r w:rsidRPr="00C24B47">
        <w:rPr>
          <w:lang w:val="en-US"/>
        </w:rPr>
        <w:t>cosmodrome</w:t>
      </w:r>
      <w:proofErr w:type="spellEnd"/>
      <w:r w:rsidRPr="00C24B47">
        <w:rPr>
          <w:lang w:val="en-US"/>
        </w:rPr>
        <w:t>. Curing of the material begins in space orbit after the antenna is unfolded and the material is heated, which is due to solar radiation. To perform computational experiments, the determining processes of the process are ne</w:t>
      </w:r>
      <w:r w:rsidRPr="00C24B47">
        <w:rPr>
          <w:lang w:val="en-US"/>
        </w:rPr>
        <w:t>c</w:t>
      </w:r>
      <w:r w:rsidRPr="00C24B47">
        <w:rPr>
          <w:lang w:val="en-US"/>
        </w:rPr>
        <w:t>essary. A mathematical model of the chemical reaction of hot curing for a reaction mixture consis</w:t>
      </w:r>
      <w:r w:rsidRPr="00C24B47">
        <w:rPr>
          <w:lang w:val="en-US"/>
        </w:rPr>
        <w:t>t</w:t>
      </w:r>
      <w:r w:rsidRPr="00C24B47">
        <w:rPr>
          <w:lang w:val="en-US"/>
        </w:rPr>
        <w:t xml:space="preserve">ing of ED-20 epoxy resin and </w:t>
      </w:r>
      <w:proofErr w:type="spellStart"/>
      <w:r w:rsidRPr="00C24B47">
        <w:rPr>
          <w:lang w:val="en-US"/>
        </w:rPr>
        <w:t>iso</w:t>
      </w:r>
      <w:proofErr w:type="spellEnd"/>
      <w:r w:rsidRPr="00C24B47">
        <w:rPr>
          <w:lang w:val="en-US"/>
        </w:rPr>
        <w:t xml:space="preserve">-MTHPA hardener, which is used for making </w:t>
      </w:r>
      <w:proofErr w:type="spellStart"/>
      <w:r w:rsidRPr="00C24B47">
        <w:rPr>
          <w:lang w:val="en-US"/>
        </w:rPr>
        <w:t>prepreg</w:t>
      </w:r>
      <w:proofErr w:type="spellEnd"/>
      <w:r w:rsidRPr="00C24B47">
        <w:rPr>
          <w:lang w:val="en-US"/>
        </w:rPr>
        <w:t xml:space="preserve"> and curing in near-earth orbit, is proposed. The model is based on the idea of groups of atoms participating in chemical reactions. For each group, their kinetic equations are formulated.</w:t>
      </w:r>
    </w:p>
    <w:p w:rsidR="00EC29C7" w:rsidRPr="002A4908" w:rsidRDefault="00EC29C7" w:rsidP="00EC29C7">
      <w:pPr>
        <w:ind w:right="510"/>
        <w:jc w:val="both"/>
        <w:rPr>
          <w:lang w:val="en-US"/>
        </w:rPr>
      </w:pPr>
      <w:r w:rsidRPr="002A4908">
        <w:rPr>
          <w:b/>
          <w:lang w:val="en-US"/>
        </w:rPr>
        <w:t>Keywords:</w:t>
      </w:r>
      <w:r w:rsidR="00AA7E15" w:rsidRPr="002A4908">
        <w:rPr>
          <w:lang w:val="en-US"/>
        </w:rPr>
        <w:t xml:space="preserve"> </w:t>
      </w:r>
      <w:proofErr w:type="spellStart"/>
      <w:r w:rsidR="00E834B6">
        <w:rPr>
          <w:lang w:val="en-US"/>
        </w:rPr>
        <w:t>nanosatellite</w:t>
      </w:r>
      <w:proofErr w:type="spellEnd"/>
      <w:r w:rsidR="00E834B6">
        <w:rPr>
          <w:lang w:val="en-US"/>
        </w:rPr>
        <w:t xml:space="preserve"> antenna</w:t>
      </w:r>
      <w:r w:rsidRPr="002A4908">
        <w:rPr>
          <w:lang w:val="en-US"/>
        </w:rPr>
        <w:t>;</w:t>
      </w:r>
      <w:r w:rsidRPr="00ED06B0">
        <w:rPr>
          <w:lang w:val="en-US"/>
        </w:rPr>
        <w:t xml:space="preserve"> </w:t>
      </w:r>
      <w:r w:rsidR="00E834B6">
        <w:rPr>
          <w:lang w:val="en-US"/>
        </w:rPr>
        <w:t>hot curing</w:t>
      </w:r>
      <w:r w:rsidRPr="002A4908">
        <w:rPr>
          <w:lang w:val="en-US"/>
        </w:rPr>
        <w:t xml:space="preserve">; </w:t>
      </w:r>
      <w:r w:rsidR="00E834B6">
        <w:rPr>
          <w:lang w:val="en-US"/>
        </w:rPr>
        <w:t>epoxy resin</w:t>
      </w:r>
    </w:p>
    <w:p w:rsidR="00995C08" w:rsidRPr="002A4908" w:rsidRDefault="00995C08" w:rsidP="00EC29C7">
      <w:pPr>
        <w:ind w:right="510"/>
        <w:jc w:val="both"/>
        <w:rPr>
          <w:lang w:val="en-US"/>
        </w:rPr>
      </w:pPr>
    </w:p>
    <w:p w:rsidR="00995C08" w:rsidRPr="00051884" w:rsidRDefault="00995C08" w:rsidP="00FF23E1">
      <w:pPr>
        <w:pStyle w:val="afc"/>
      </w:pPr>
      <w:r w:rsidRPr="00995C08">
        <w:rPr>
          <w:lang w:val="en-US"/>
        </w:rPr>
        <w:t>Received</w:t>
      </w:r>
      <w:r w:rsidRPr="00051884">
        <w:t xml:space="preserve"> </w:t>
      </w:r>
      <w:r w:rsidRPr="00051884">
        <w:rPr>
          <w:highlight w:val="cyan"/>
          <w:lang w:val="en-US"/>
        </w:rPr>
        <w:t>01.01.20</w:t>
      </w:r>
      <w:r w:rsidR="00051884">
        <w:rPr>
          <w:highlight w:val="cyan"/>
        </w:rPr>
        <w:t>1</w:t>
      </w:r>
      <w:r w:rsidR="00A77321">
        <w:t>7</w:t>
      </w:r>
      <w:r w:rsidRPr="00051884">
        <w:t xml:space="preserve">; </w:t>
      </w:r>
      <w:r w:rsidRPr="00995C08">
        <w:rPr>
          <w:lang w:val="en-US"/>
        </w:rPr>
        <w:t>accepted</w:t>
      </w:r>
      <w:r w:rsidRPr="00051884">
        <w:t xml:space="preserve"> </w:t>
      </w:r>
      <w:r w:rsidRPr="00051884">
        <w:rPr>
          <w:highlight w:val="cyan"/>
          <w:lang w:val="en-US"/>
        </w:rPr>
        <w:t>10.03.20</w:t>
      </w:r>
      <w:r w:rsidR="00051884">
        <w:rPr>
          <w:highlight w:val="cyan"/>
        </w:rPr>
        <w:t>1</w:t>
      </w:r>
      <w:r w:rsidR="00A77321">
        <w:t>7</w:t>
      </w:r>
    </w:p>
    <w:p w:rsidR="00051884" w:rsidRPr="00051884" w:rsidRDefault="00051884" w:rsidP="00FF23E1">
      <w:pPr>
        <w:pStyle w:val="afc"/>
      </w:pPr>
    </w:p>
    <w:p w:rsidR="00051884" w:rsidRPr="00051884" w:rsidRDefault="00EC1605" w:rsidP="00D939B0">
      <w:pPr>
        <w:pStyle w:val="afc"/>
        <w:rPr>
          <w:i w:val="0"/>
        </w:rPr>
      </w:pPr>
      <w:proofErr w:type="spellStart"/>
      <w:proofErr w:type="gramStart"/>
      <w:r>
        <w:rPr>
          <w:i w:val="0"/>
          <w:lang w:val="en-US"/>
        </w:rPr>
        <w:t>doi</w:t>
      </w:r>
      <w:proofErr w:type="spellEnd"/>
      <w:proofErr w:type="gramEnd"/>
      <w:r w:rsidR="00051884" w:rsidRPr="00051884">
        <w:rPr>
          <w:i w:val="0"/>
          <w:lang w:val="en-US"/>
        </w:rPr>
        <w:t>:</w:t>
      </w:r>
      <w:r w:rsidR="00051884">
        <w:rPr>
          <w:i w:val="0"/>
          <w:lang w:val="en-US"/>
        </w:rPr>
        <w:t xml:space="preserve"> </w:t>
      </w:r>
      <w:r w:rsidR="00051884" w:rsidRPr="00051884">
        <w:rPr>
          <w:i w:val="0"/>
          <w:highlight w:val="cyan"/>
        </w:rPr>
        <w:t>заполняется редакцией</w:t>
      </w:r>
    </w:p>
    <w:p w:rsidR="009975E7" w:rsidRPr="00BD39B0" w:rsidRDefault="009975E7">
      <w:pPr>
        <w:rPr>
          <w:lang w:val="en-US"/>
        </w:rPr>
      </w:pPr>
    </w:p>
    <w:p w:rsidR="009975E7" w:rsidRPr="00BD39B0" w:rsidRDefault="009975E7">
      <w:pPr>
        <w:rPr>
          <w:lang w:val="en-US"/>
        </w:rPr>
        <w:sectPr w:rsidR="009975E7" w:rsidRPr="00BD39B0" w:rsidSect="00B92879">
          <w:headerReference w:type="even" r:id="rId9"/>
          <w:headerReference w:type="default" r:id="rId10"/>
          <w:footerReference w:type="default" r:id="rId11"/>
          <w:footerReference w:type="first" r:id="rId12"/>
          <w:pgSz w:w="11907" w:h="16840" w:code="9"/>
          <w:pgMar w:top="1474" w:right="1418" w:bottom="1474" w:left="1418" w:header="680" w:footer="720" w:gutter="0"/>
          <w:pgNumType w:start="1"/>
          <w:cols w:space="720"/>
          <w:titlePg/>
          <w:docGrid w:linePitch="272"/>
        </w:sectPr>
      </w:pPr>
    </w:p>
    <w:p w:rsidR="009975E7" w:rsidRDefault="009975E7" w:rsidP="002B2684">
      <w:pPr>
        <w:pStyle w:val="1"/>
        <w:ind w:left="340"/>
        <w:rPr>
          <w:noProof w:val="0"/>
        </w:rPr>
      </w:pPr>
      <w:r w:rsidRPr="00ED06B0">
        <w:rPr>
          <w:noProof w:val="0"/>
        </w:rPr>
        <w:lastRenderedPageBreak/>
        <w:t>Введение</w:t>
      </w:r>
    </w:p>
    <w:p w:rsidR="006D0CC3" w:rsidRDefault="00FD5BD3" w:rsidP="002B2684">
      <w:pPr>
        <w:ind w:firstLine="284"/>
        <w:jc w:val="both"/>
      </w:pPr>
      <w:r>
        <w:t xml:space="preserve">В настоящее время </w:t>
      </w:r>
      <w:r w:rsidR="001B0676">
        <w:t xml:space="preserve">ежегодное </w:t>
      </w:r>
      <w:r w:rsidR="00DD04FB">
        <w:t>количество з</w:t>
      </w:r>
      <w:r w:rsidR="00DD04FB">
        <w:t>а</w:t>
      </w:r>
      <w:r w:rsidR="00DD04FB">
        <w:t>пусков наноспутников достигает нескольких с</w:t>
      </w:r>
      <w:r w:rsidR="00DD04FB">
        <w:t>о</w:t>
      </w:r>
      <w:r w:rsidR="00DD04FB">
        <w:t xml:space="preserve">тен. </w:t>
      </w:r>
      <w:r w:rsidR="001B0676">
        <w:t>П</w:t>
      </w:r>
      <w:r w:rsidR="00DD04FB">
        <w:t xml:space="preserve">реимуществом </w:t>
      </w:r>
      <w:proofErr w:type="spellStart"/>
      <w:r w:rsidR="001B0676">
        <w:t>наноспуников</w:t>
      </w:r>
      <w:proofErr w:type="spellEnd"/>
      <w:r w:rsidR="001B0676">
        <w:t xml:space="preserve"> </w:t>
      </w:r>
      <w:r w:rsidR="00DD04FB">
        <w:t>является</w:t>
      </w:r>
      <w:r w:rsidR="006D0CC3" w:rsidRPr="006E0A15">
        <w:t xml:space="preserve"> н</w:t>
      </w:r>
      <w:r w:rsidR="006D0CC3" w:rsidRPr="006E0A15">
        <w:t>е</w:t>
      </w:r>
      <w:r w:rsidR="006D0CC3" w:rsidRPr="006E0A15">
        <w:t xml:space="preserve">большой объем, </w:t>
      </w:r>
      <w:r w:rsidR="001B0676">
        <w:t xml:space="preserve">небольшой </w:t>
      </w:r>
      <w:r w:rsidR="006D0CC3" w:rsidRPr="006E0A15">
        <w:t>вес и относительно невысокая стоимость</w:t>
      </w:r>
      <w:r w:rsidR="00DD04FB">
        <w:t xml:space="preserve">. Однако </w:t>
      </w:r>
      <w:r w:rsidR="006D0CC3" w:rsidRPr="006E0A15">
        <w:t>малы</w:t>
      </w:r>
      <w:r w:rsidR="00DD04FB">
        <w:t>е</w:t>
      </w:r>
      <w:r w:rsidR="006D0CC3" w:rsidRPr="006E0A15">
        <w:t xml:space="preserve"> </w:t>
      </w:r>
      <w:r w:rsidR="00DD04FB">
        <w:t xml:space="preserve">размеры </w:t>
      </w:r>
      <w:r w:rsidR="006D0CC3" w:rsidRPr="006E0A15">
        <w:t>ко</w:t>
      </w:r>
      <w:r w:rsidR="006D0CC3" w:rsidRPr="006E0A15">
        <w:t>с</w:t>
      </w:r>
      <w:r w:rsidR="006D0CC3" w:rsidRPr="006E0A15">
        <w:t xml:space="preserve">мических аппаратов </w:t>
      </w:r>
      <w:r w:rsidR="00DD04FB">
        <w:t>приводят</w:t>
      </w:r>
      <w:r w:rsidR="006D0CC3" w:rsidRPr="006E0A15">
        <w:t xml:space="preserve"> к </w:t>
      </w:r>
      <w:r w:rsidR="00DD04FB">
        <w:t>ряду</w:t>
      </w:r>
      <w:r w:rsidR="006D0CC3" w:rsidRPr="006E0A15">
        <w:t xml:space="preserve"> ограничени</w:t>
      </w:r>
      <w:r w:rsidR="00DD04FB">
        <w:t>й. Это</w:t>
      </w:r>
      <w:r w:rsidR="006D0CC3" w:rsidRPr="006E0A15">
        <w:t xml:space="preserve"> каса</w:t>
      </w:r>
      <w:r w:rsidR="00DD04FB">
        <w:t xml:space="preserve">ется </w:t>
      </w:r>
      <w:r w:rsidR="00577555">
        <w:t xml:space="preserve">в частности </w:t>
      </w:r>
      <w:r w:rsidR="00DD04FB">
        <w:t xml:space="preserve">надежности действия </w:t>
      </w:r>
      <w:r w:rsidR="006D0CC3" w:rsidRPr="006E0A15">
        <w:t>дальн</w:t>
      </w:r>
      <w:r w:rsidR="00DD04FB">
        <w:t>ей</w:t>
      </w:r>
      <w:r w:rsidR="006D0CC3" w:rsidRPr="006E0A15">
        <w:t xml:space="preserve"> связи. На наноспутнике невозможно уст</w:t>
      </w:r>
      <w:r w:rsidR="006D0CC3" w:rsidRPr="006E0A15">
        <w:t>а</w:t>
      </w:r>
      <w:r w:rsidR="006D0CC3" w:rsidRPr="006E0A15">
        <w:t>новить радиоантенну</w:t>
      </w:r>
      <w:r w:rsidR="00F275E2">
        <w:t xml:space="preserve"> большого размера</w:t>
      </w:r>
      <w:r w:rsidR="006D0CC3" w:rsidRPr="006E0A15">
        <w:t>.</w:t>
      </w:r>
      <w:r w:rsidR="00DD04FB">
        <w:t xml:space="preserve"> Мех</w:t>
      </w:r>
      <w:r w:rsidR="00DD04FB">
        <w:t>а</w:t>
      </w:r>
      <w:r w:rsidR="00DD04FB">
        <w:t>низмы, приводящие в рабочее состояние сложе</w:t>
      </w:r>
      <w:r w:rsidR="00DD04FB">
        <w:t>н</w:t>
      </w:r>
      <w:r w:rsidR="00DD04FB">
        <w:t>ную антенну, должны обеспечивать высокую надежность. Желательно, кроме этого, добиться максимального повышения коэффициента упако</w:t>
      </w:r>
      <w:r w:rsidR="00DD04FB">
        <w:t>в</w:t>
      </w:r>
      <w:r w:rsidR="00DD04FB">
        <w:t xml:space="preserve">ки </w:t>
      </w:r>
      <w:r w:rsidR="001B0676">
        <w:t xml:space="preserve">конструкции </w:t>
      </w:r>
      <w:r w:rsidR="00DD04FB">
        <w:t xml:space="preserve">и снижения </w:t>
      </w:r>
      <w:r w:rsidR="001B0676">
        <w:t xml:space="preserve">ее </w:t>
      </w:r>
      <w:r w:rsidR="00DD04FB">
        <w:t>массы</w:t>
      </w:r>
      <w:r w:rsidR="001B0676">
        <w:t>.</w:t>
      </w:r>
    </w:p>
    <w:p w:rsidR="006D0CC3" w:rsidRPr="006E0A15" w:rsidRDefault="001B0676" w:rsidP="002B2684">
      <w:pPr>
        <w:ind w:firstLine="284"/>
        <w:jc w:val="both"/>
      </w:pPr>
      <w:r>
        <w:t>Одним из возможных вариантов решения пр</w:t>
      </w:r>
      <w:r>
        <w:t>о</w:t>
      </w:r>
      <w:r>
        <w:t>блемы является использование надувных ко</w:t>
      </w:r>
      <w:r>
        <w:t>н</w:t>
      </w:r>
      <w:r>
        <w:t>струкций. У</w:t>
      </w:r>
      <w:r w:rsidR="006D0CC3" w:rsidRPr="006E0A15">
        <w:t>чеными из Массачусетского технол</w:t>
      </w:r>
      <w:r w:rsidR="006D0CC3" w:rsidRPr="006E0A15">
        <w:t>о</w:t>
      </w:r>
      <w:r w:rsidR="006D0CC3" w:rsidRPr="006E0A15">
        <w:t xml:space="preserve">гического института была разработана надувная антенна. </w:t>
      </w:r>
      <w:r>
        <w:t>Предложенная ими конструкция обесп</w:t>
      </w:r>
      <w:r>
        <w:t>е</w:t>
      </w:r>
      <w:r>
        <w:t>чивала в семь раз более дальнюю связь</w:t>
      </w:r>
      <w:r w:rsidR="006D0CC3" w:rsidRPr="006E0A15">
        <w:t>, чем а</w:t>
      </w:r>
      <w:r w:rsidR="006D0CC3" w:rsidRPr="006E0A15">
        <w:t>н</w:t>
      </w:r>
      <w:r w:rsidR="006D0CC3" w:rsidRPr="006E0A15">
        <w:t>тенны современных наноспутников. Но для раб</w:t>
      </w:r>
      <w:r w:rsidR="006D0CC3" w:rsidRPr="006E0A15">
        <w:t>о</w:t>
      </w:r>
      <w:r w:rsidR="006D0CC3" w:rsidRPr="006E0A15">
        <w:t>ты этой конструкции необходим</w:t>
      </w:r>
      <w:r>
        <w:t>о</w:t>
      </w:r>
      <w:r w:rsidR="006D0CC3" w:rsidRPr="006E0A15">
        <w:t xml:space="preserve"> </w:t>
      </w:r>
      <w:r>
        <w:t xml:space="preserve">обеспечить </w:t>
      </w:r>
      <w:r w:rsidR="006D0CC3" w:rsidRPr="006E0A15">
        <w:t>регулярн</w:t>
      </w:r>
      <w:r>
        <w:t>ую</w:t>
      </w:r>
      <w:r w:rsidR="006D0CC3" w:rsidRPr="006E0A15">
        <w:t xml:space="preserve"> подач</w:t>
      </w:r>
      <w:r>
        <w:t>у</w:t>
      </w:r>
      <w:r w:rsidR="006D0CC3" w:rsidRPr="006E0A15">
        <w:t xml:space="preserve"> газа в надувные элементы а</w:t>
      </w:r>
      <w:r w:rsidR="006D0CC3" w:rsidRPr="006E0A15">
        <w:t>н</w:t>
      </w:r>
      <w:r w:rsidR="006D0CC3" w:rsidRPr="006E0A15">
        <w:t>тенны</w:t>
      </w:r>
      <w:r>
        <w:t xml:space="preserve">. Для этого требуются </w:t>
      </w:r>
      <w:r w:rsidR="006D0CC3" w:rsidRPr="006E0A15">
        <w:t>дополнительные е</w:t>
      </w:r>
      <w:r w:rsidR="006D0CC3" w:rsidRPr="006E0A15">
        <w:t>м</w:t>
      </w:r>
      <w:r w:rsidR="006D0CC3" w:rsidRPr="006E0A15">
        <w:t xml:space="preserve">кости с газом </w:t>
      </w:r>
      <w:r>
        <w:t xml:space="preserve">и клапаны регулировки давления </w:t>
      </w:r>
      <w:r w:rsidR="006D0CC3" w:rsidRPr="006E0A15">
        <w:t xml:space="preserve">или емкости с химическими элементами для его получения. </w:t>
      </w:r>
    </w:p>
    <w:tbl>
      <w:tblPr>
        <w:tblpPr w:leftFromText="181" w:rightFromText="181" w:vertAnchor="page" w:horzAnchor="margin" w:tblpY="12241"/>
        <w:tblOverlap w:val="never"/>
        <w:tblW w:w="9039" w:type="dxa"/>
        <w:tblLook w:val="04A0" w:firstRow="1" w:lastRow="0" w:firstColumn="1" w:lastColumn="0" w:noHBand="0" w:noVBand="1"/>
      </w:tblPr>
      <w:tblGrid>
        <w:gridCol w:w="222"/>
        <w:gridCol w:w="9126"/>
      </w:tblGrid>
      <w:tr w:rsidR="006D0CC3" w:rsidRPr="003F6C93" w:rsidTr="000E123F">
        <w:tc>
          <w:tcPr>
            <w:tcW w:w="1344" w:type="dxa"/>
            <w:hideMark/>
          </w:tcPr>
          <w:p w:rsidR="006D0CC3" w:rsidRPr="003F6C93" w:rsidRDefault="006D0CC3" w:rsidP="002B2684">
            <w:pPr>
              <w:ind w:firstLine="284"/>
              <w:jc w:val="both"/>
            </w:pPr>
          </w:p>
        </w:tc>
        <w:tc>
          <w:tcPr>
            <w:tcW w:w="7695" w:type="dxa"/>
            <w:hideMark/>
          </w:tcPr>
          <w:p w:rsidR="006D0CC3" w:rsidRPr="003F6C93" w:rsidRDefault="00C03CDE" w:rsidP="002B2684">
            <w:pPr>
              <w:ind w:firstLine="284"/>
            </w:pPr>
            <w:r>
              <w:rPr>
                <w:noProof/>
              </w:rPr>
              <w:drawing>
                <wp:inline distT="0" distB="0" distL="0" distR="0" wp14:anchorId="2B03D10C" wp14:editId="4C777BE5">
                  <wp:extent cx="5650230" cy="1637665"/>
                  <wp:effectExtent l="0" t="0" r="7620" b="635"/>
                  <wp:docPr id="550" name="Рисунок 3" descr="Описание: C:\Users\anastasia_elis\Desktop\f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C:\Users\anastasia_elis\Desktop\fig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0230" cy="1637665"/>
                          </a:xfrm>
                          <a:prstGeom prst="rect">
                            <a:avLst/>
                          </a:prstGeom>
                          <a:noFill/>
                          <a:ln>
                            <a:noFill/>
                          </a:ln>
                        </pic:spPr>
                      </pic:pic>
                    </a:graphicData>
                  </a:graphic>
                </wp:inline>
              </w:drawing>
            </w:r>
          </w:p>
        </w:tc>
      </w:tr>
      <w:tr w:rsidR="006D0CC3" w:rsidRPr="003F6C93" w:rsidTr="000E123F">
        <w:tc>
          <w:tcPr>
            <w:tcW w:w="9039" w:type="dxa"/>
            <w:gridSpan w:val="2"/>
            <w:hideMark/>
          </w:tcPr>
          <w:p w:rsidR="006D0CC3" w:rsidRPr="006E0A15" w:rsidRDefault="006D0CC3" w:rsidP="00996076">
            <w:pPr>
              <w:spacing w:after="120"/>
              <w:ind w:left="284" w:right="425" w:firstLine="284"/>
              <w:jc w:val="both"/>
              <w:rPr>
                <w:color w:val="000000"/>
                <w:shd w:val="clear" w:color="auto" w:fill="FFFFFF"/>
              </w:rPr>
            </w:pPr>
            <w:r w:rsidRPr="006E0A15">
              <w:rPr>
                <w:b/>
                <w:color w:val="000000"/>
                <w:shd w:val="clear" w:color="auto" w:fill="FFFFFF"/>
              </w:rPr>
              <w:t>Рис.</w:t>
            </w:r>
            <w:r w:rsidR="00996076">
              <w:rPr>
                <w:b/>
                <w:color w:val="000000"/>
                <w:shd w:val="clear" w:color="auto" w:fill="FFFFFF"/>
              </w:rPr>
              <w:t>1</w:t>
            </w:r>
            <w:r w:rsidRPr="006E0A15">
              <w:rPr>
                <w:b/>
                <w:color w:val="000000"/>
                <w:shd w:val="clear" w:color="auto" w:fill="FFFFFF"/>
              </w:rPr>
              <w:t>.</w:t>
            </w:r>
            <w:r w:rsidRPr="006E0A15">
              <w:rPr>
                <w:color w:val="000000"/>
                <w:shd w:val="clear" w:color="auto" w:fill="FFFFFF"/>
              </w:rPr>
              <w:t xml:space="preserve"> </w:t>
            </w:r>
            <w:r w:rsidRPr="008D3367">
              <w:rPr>
                <w:i/>
                <w:color w:val="000000"/>
                <w:shd w:val="clear" w:color="auto" w:fill="FFFFFF"/>
              </w:rPr>
              <w:t>Компоненты реакционной смеси, инициирующие реакцию отверждения. В верхней ч</w:t>
            </w:r>
            <w:r w:rsidRPr="008D3367">
              <w:rPr>
                <w:i/>
                <w:color w:val="000000"/>
                <w:shd w:val="clear" w:color="auto" w:fill="FFFFFF"/>
              </w:rPr>
              <w:t>а</w:t>
            </w:r>
            <w:r w:rsidRPr="008D3367">
              <w:rPr>
                <w:i/>
                <w:color w:val="000000"/>
                <w:shd w:val="clear" w:color="auto" w:fill="FFFFFF"/>
              </w:rPr>
              <w:t>сти р</w:t>
            </w:r>
            <w:r w:rsidRPr="008D3367">
              <w:rPr>
                <w:i/>
                <w:color w:val="000000"/>
                <w:shd w:val="clear" w:color="auto" w:fill="FFFFFF"/>
              </w:rPr>
              <w:t>и</w:t>
            </w:r>
            <w:r w:rsidRPr="008D3367">
              <w:rPr>
                <w:i/>
                <w:color w:val="000000"/>
                <w:shd w:val="clear" w:color="auto" w:fill="FFFFFF"/>
              </w:rPr>
              <w:t>сунка показана формула длинной молекулы эпоксидной смолы, в нижней части – формула отвердителя изо-МТГФА.</w:t>
            </w:r>
          </w:p>
          <w:p w:rsidR="006D0CC3" w:rsidRPr="003F6C93" w:rsidRDefault="006D0CC3" w:rsidP="002B2684">
            <w:pPr>
              <w:ind w:firstLine="284"/>
              <w:jc w:val="both"/>
            </w:pPr>
          </w:p>
        </w:tc>
      </w:tr>
    </w:tbl>
    <w:p w:rsidR="006D0CC3" w:rsidRDefault="006D0CC3" w:rsidP="002B2684">
      <w:pPr>
        <w:ind w:firstLine="284"/>
        <w:jc w:val="both"/>
      </w:pPr>
      <w:r w:rsidRPr="006E0A15">
        <w:t xml:space="preserve">Однако данная проблема может иметь иное </w:t>
      </w:r>
      <w:r w:rsidRPr="006E0A15">
        <w:lastRenderedPageBreak/>
        <w:t>решение. Предлагается усовершенствовать эту надувную конструкцию антенны, путем ее изг</w:t>
      </w:r>
      <w:r w:rsidRPr="006E0A15">
        <w:t>о</w:t>
      </w:r>
      <w:r w:rsidRPr="006E0A15">
        <w:t>товления из препрега, и отверждения в условиях открытого космоса. Главными достоинствами этой технологии являются высокий коэффициент уп</w:t>
      </w:r>
      <w:r w:rsidRPr="006E0A15">
        <w:t>а</w:t>
      </w:r>
      <w:r w:rsidRPr="006E0A15">
        <w:t>ковки во время транспортировки, возможность п</w:t>
      </w:r>
      <w:r w:rsidRPr="006E0A15">
        <w:t>е</w:t>
      </w:r>
      <w:r w:rsidRPr="006E0A15">
        <w:t>редачи более сильных сигналов на Землю, долг</w:t>
      </w:r>
      <w:r w:rsidRPr="006E0A15">
        <w:t>о</w:t>
      </w:r>
      <w:r w:rsidRPr="006E0A15">
        <w:t>вечность полученной конструкции. При этом нужно осуществлять горячее отверждение, кот</w:t>
      </w:r>
      <w:r w:rsidRPr="006E0A15">
        <w:t>о</w:t>
      </w:r>
      <w:r w:rsidRPr="006E0A15">
        <w:t>рое не должно начинаться при обычных условиях при транспортировке наноспутника и его хранении на космодроме. Отверждение материала начинае</w:t>
      </w:r>
      <w:r w:rsidRPr="006E0A15">
        <w:t>т</w:t>
      </w:r>
      <w:r w:rsidRPr="006E0A15">
        <w:t>ся на космической орбите после разворачивания антенны и нагрева материала, которое происходит за счет солнечного излучения. В качестве связу</w:t>
      </w:r>
      <w:r w:rsidRPr="006E0A15">
        <w:t>ю</w:t>
      </w:r>
      <w:r w:rsidRPr="006E0A15">
        <w:t>щего компонента препрега предполагается  и</w:t>
      </w:r>
      <w:r w:rsidRPr="006E0A15">
        <w:t>с</w:t>
      </w:r>
      <w:r w:rsidRPr="006E0A15">
        <w:t>пользование реакционной смеси эпоксидной см</w:t>
      </w:r>
      <w:r w:rsidRPr="006E0A15">
        <w:t>о</w:t>
      </w:r>
      <w:r w:rsidRPr="006E0A15">
        <w:t>лы ЭД-20 и отвердителя изо-МТГФА. Целью данной работы является разработка математич</w:t>
      </w:r>
      <w:r w:rsidRPr="006E0A15">
        <w:t>е</w:t>
      </w:r>
      <w:r w:rsidRPr="006E0A15">
        <w:t>ской модели реакции отверждения, которая уч</w:t>
      </w:r>
      <w:r w:rsidRPr="006E0A15">
        <w:t>и</w:t>
      </w:r>
      <w:r w:rsidRPr="006E0A15">
        <w:t>тывает изменение концентраций большого кол</w:t>
      </w:r>
      <w:r w:rsidRPr="006E0A15">
        <w:t>и</w:t>
      </w:r>
      <w:r w:rsidRPr="006E0A15">
        <w:t>чества компонентов реакционной смеси.</w:t>
      </w:r>
    </w:p>
    <w:p w:rsidR="006D0CC3" w:rsidRDefault="006D0CC3" w:rsidP="002B2684">
      <w:pPr>
        <w:pStyle w:val="1"/>
        <w:ind w:left="0" w:firstLine="284"/>
        <w:rPr>
          <w:shd w:val="clear" w:color="auto" w:fill="FFFFFF"/>
        </w:rPr>
      </w:pPr>
      <w:r w:rsidRPr="006E0A15">
        <w:rPr>
          <w:shd w:val="clear" w:color="auto" w:fill="FFFFFF"/>
        </w:rPr>
        <w:t>О реакции горячего отверждения.</w:t>
      </w:r>
    </w:p>
    <w:p w:rsidR="006D0CC3" w:rsidRPr="006E0A15" w:rsidRDefault="006D0CC3" w:rsidP="002B2684">
      <w:pPr>
        <w:spacing w:after="120"/>
        <w:ind w:firstLine="284"/>
        <w:jc w:val="both"/>
        <w:rPr>
          <w:color w:val="000000"/>
          <w:shd w:val="clear" w:color="auto" w:fill="FFFFFF"/>
        </w:rPr>
      </w:pPr>
      <w:r w:rsidRPr="006E0A15">
        <w:rPr>
          <w:color w:val="000000"/>
          <w:shd w:val="clear" w:color="auto" w:fill="FFFFFF"/>
        </w:rPr>
        <w:t>Эпоксидно-диановая смола ЭД-20 пре</w:t>
      </w:r>
      <w:r w:rsidRPr="006E0A15">
        <w:rPr>
          <w:color w:val="000000"/>
          <w:shd w:val="clear" w:color="auto" w:fill="FFFFFF"/>
        </w:rPr>
        <w:t>д</w:t>
      </w:r>
      <w:r w:rsidRPr="006E0A15">
        <w:rPr>
          <w:color w:val="000000"/>
          <w:shd w:val="clear" w:color="auto" w:fill="FFFFFF"/>
        </w:rPr>
        <w:t>ставляет собой прозрачную вязкую жидкость желтоватого цвета без видимых механических вкл</w:t>
      </w:r>
      <w:r w:rsidRPr="006E0A15">
        <w:rPr>
          <w:color w:val="000000"/>
          <w:shd w:val="clear" w:color="auto" w:fill="FFFFFF"/>
        </w:rPr>
        <w:t>ю</w:t>
      </w:r>
      <w:r w:rsidRPr="006E0A15">
        <w:rPr>
          <w:color w:val="000000"/>
          <w:shd w:val="clear" w:color="auto" w:fill="FFFFFF"/>
        </w:rPr>
        <w:t>чений. Для горячего отверждения ЭД-20 в качестве отверд</w:t>
      </w:r>
      <w:r w:rsidRPr="006E0A15">
        <w:rPr>
          <w:color w:val="000000"/>
          <w:shd w:val="clear" w:color="auto" w:fill="FFFFFF"/>
        </w:rPr>
        <w:t>и</w:t>
      </w:r>
      <w:r w:rsidRPr="006E0A15">
        <w:rPr>
          <w:color w:val="000000"/>
          <w:shd w:val="clear" w:color="auto" w:fill="FFFFFF"/>
        </w:rPr>
        <w:t xml:space="preserve">теля </w:t>
      </w:r>
      <w:r w:rsidR="00577555">
        <w:rPr>
          <w:color w:val="000000"/>
          <w:shd w:val="clear" w:color="auto" w:fill="FFFFFF"/>
        </w:rPr>
        <w:t>можно использовать</w:t>
      </w:r>
      <w:r w:rsidRPr="006E0A15">
        <w:rPr>
          <w:color w:val="000000"/>
          <w:shd w:val="clear" w:color="auto" w:fill="FFFFFF"/>
        </w:rPr>
        <w:t xml:space="preserve"> изо-МТГФА (</w:t>
      </w:r>
      <w:proofErr w:type="spellStart"/>
      <w:r w:rsidRPr="006E0A15">
        <w:rPr>
          <w:color w:val="000000"/>
          <w:shd w:val="clear" w:color="auto" w:fill="FFFFFF"/>
        </w:rPr>
        <w:t>изомети</w:t>
      </w:r>
      <w:r w:rsidRPr="006E0A15">
        <w:rPr>
          <w:color w:val="000000"/>
          <w:shd w:val="clear" w:color="auto" w:fill="FFFFFF"/>
        </w:rPr>
        <w:t>л</w:t>
      </w:r>
      <w:r w:rsidRPr="006E0A15">
        <w:rPr>
          <w:color w:val="000000"/>
          <w:shd w:val="clear" w:color="auto" w:fill="FFFFFF"/>
        </w:rPr>
        <w:t>тетрагидрофталевый</w:t>
      </w:r>
      <w:proofErr w:type="spellEnd"/>
      <w:r w:rsidRPr="006E0A15">
        <w:rPr>
          <w:color w:val="000000"/>
          <w:shd w:val="clear" w:color="auto" w:fill="FFFFFF"/>
        </w:rPr>
        <w:t xml:space="preserve"> ангидрид). Данный отверд</w:t>
      </w:r>
      <w:r w:rsidRPr="006E0A15">
        <w:rPr>
          <w:color w:val="000000"/>
          <w:shd w:val="clear" w:color="auto" w:fill="FFFFFF"/>
        </w:rPr>
        <w:t>и</w:t>
      </w:r>
      <w:r w:rsidRPr="006E0A15">
        <w:rPr>
          <w:color w:val="000000"/>
          <w:shd w:val="clear" w:color="auto" w:fill="FFFFFF"/>
        </w:rPr>
        <w:lastRenderedPageBreak/>
        <w:t>тель обеспечивает высокие физ</w:t>
      </w:r>
      <w:r w:rsidRPr="006E0A15">
        <w:rPr>
          <w:color w:val="000000"/>
          <w:shd w:val="clear" w:color="auto" w:fill="FFFFFF"/>
        </w:rPr>
        <w:t>и</w:t>
      </w:r>
      <w:r w:rsidRPr="006E0A15">
        <w:rPr>
          <w:color w:val="000000"/>
          <w:shd w:val="clear" w:color="auto" w:fill="FFFFFF"/>
        </w:rPr>
        <w:t>ко-механические характеристики отвержденных систем</w:t>
      </w:r>
      <w:r w:rsidR="009F3923">
        <w:rPr>
          <w:color w:val="000000"/>
          <w:shd w:val="clear" w:color="auto" w:fill="FFFFFF"/>
        </w:rPr>
        <w:t>, способен работать в космосе</w:t>
      </w:r>
      <w:r w:rsidRPr="006E0A15">
        <w:rPr>
          <w:color w:val="000000"/>
          <w:shd w:val="clear" w:color="auto" w:fill="FFFFFF"/>
        </w:rPr>
        <w:t xml:space="preserve">. </w:t>
      </w:r>
      <w:r w:rsidR="00577555">
        <w:rPr>
          <w:color w:val="000000"/>
          <w:shd w:val="clear" w:color="auto" w:fill="FFFFFF"/>
        </w:rPr>
        <w:t>В условиях околоземной о</w:t>
      </w:r>
      <w:r w:rsidR="00577555">
        <w:rPr>
          <w:color w:val="000000"/>
          <w:shd w:val="clear" w:color="auto" w:fill="FFFFFF"/>
        </w:rPr>
        <w:t>р</w:t>
      </w:r>
      <w:r w:rsidR="00577555">
        <w:rPr>
          <w:color w:val="000000"/>
          <w:shd w:val="clear" w:color="auto" w:fill="FFFFFF"/>
        </w:rPr>
        <w:t>биты отверждение реакционной смеси может о</w:t>
      </w:r>
      <w:r w:rsidR="00577555">
        <w:rPr>
          <w:color w:val="000000"/>
          <w:shd w:val="clear" w:color="auto" w:fill="FFFFFF"/>
        </w:rPr>
        <w:t>т</w:t>
      </w:r>
      <w:r w:rsidR="00577555">
        <w:rPr>
          <w:color w:val="000000"/>
          <w:shd w:val="clear" w:color="auto" w:fill="FFFFFF"/>
        </w:rPr>
        <w:t>личаться от процесса, осуществл</w:t>
      </w:r>
      <w:r w:rsidR="00577555">
        <w:rPr>
          <w:color w:val="000000"/>
          <w:shd w:val="clear" w:color="auto" w:fill="FFFFFF"/>
        </w:rPr>
        <w:t>я</w:t>
      </w:r>
      <w:r w:rsidR="00577555">
        <w:rPr>
          <w:color w:val="000000"/>
          <w:shd w:val="clear" w:color="auto" w:fill="FFFFFF"/>
        </w:rPr>
        <w:t>емого на земле. В первую очередь это связано с испарением ко</w:t>
      </w:r>
      <w:r w:rsidR="00577555">
        <w:rPr>
          <w:color w:val="000000"/>
          <w:shd w:val="clear" w:color="auto" w:fill="FFFFFF"/>
        </w:rPr>
        <w:t>м</w:t>
      </w:r>
      <w:r w:rsidR="00577555">
        <w:rPr>
          <w:color w:val="000000"/>
          <w:shd w:val="clear" w:color="auto" w:fill="FFFFFF"/>
        </w:rPr>
        <w:t>понентов реакционной смеси в космическое пр</w:t>
      </w:r>
      <w:r w:rsidR="00577555">
        <w:rPr>
          <w:color w:val="000000"/>
          <w:shd w:val="clear" w:color="auto" w:fill="FFFFFF"/>
        </w:rPr>
        <w:t>о</w:t>
      </w:r>
      <w:r w:rsidR="00577555">
        <w:rPr>
          <w:color w:val="000000"/>
          <w:shd w:val="clear" w:color="auto" w:fill="FFFFFF"/>
        </w:rPr>
        <w:t xml:space="preserve">странство и </w:t>
      </w:r>
      <w:r w:rsidR="001571EC">
        <w:rPr>
          <w:color w:val="000000"/>
          <w:shd w:val="clear" w:color="auto" w:fill="FFFFFF"/>
        </w:rPr>
        <w:t xml:space="preserve">действием </w:t>
      </w:r>
      <w:r w:rsidR="00577555">
        <w:rPr>
          <w:color w:val="000000"/>
          <w:shd w:val="clear" w:color="auto" w:fill="FFFFFF"/>
        </w:rPr>
        <w:t>космическ</w:t>
      </w:r>
      <w:r w:rsidR="001571EC">
        <w:rPr>
          <w:color w:val="000000"/>
          <w:shd w:val="clear" w:color="auto" w:fill="FFFFFF"/>
        </w:rPr>
        <w:t>ого</w:t>
      </w:r>
      <w:r w:rsidR="00577555">
        <w:rPr>
          <w:color w:val="000000"/>
          <w:shd w:val="clear" w:color="auto" w:fill="FFFFFF"/>
        </w:rPr>
        <w:t xml:space="preserve"> излучени</w:t>
      </w:r>
      <w:r w:rsidR="001571EC">
        <w:rPr>
          <w:color w:val="000000"/>
          <w:shd w:val="clear" w:color="auto" w:fill="FFFFFF"/>
        </w:rPr>
        <w:t>я</w:t>
      </w:r>
      <w:r w:rsidR="00577555">
        <w:rPr>
          <w:color w:val="000000"/>
          <w:shd w:val="clear" w:color="auto" w:fill="FFFFFF"/>
        </w:rPr>
        <w:t>. Для вычислительного моделирования процессов необходима разработка соответствующей матем</w:t>
      </w:r>
      <w:r w:rsidR="00577555">
        <w:rPr>
          <w:color w:val="000000"/>
          <w:shd w:val="clear" w:color="auto" w:fill="FFFFFF"/>
        </w:rPr>
        <w:t>а</w:t>
      </w:r>
      <w:r w:rsidR="00577555">
        <w:rPr>
          <w:color w:val="000000"/>
          <w:shd w:val="clear" w:color="auto" w:fill="FFFFFF"/>
        </w:rPr>
        <w:t>тической модели.</w:t>
      </w:r>
      <w:r w:rsidR="001571EC">
        <w:rPr>
          <w:color w:val="000000"/>
          <w:shd w:val="clear" w:color="auto" w:fill="FFFFFF"/>
        </w:rPr>
        <w:t xml:space="preserve"> Такая модель предлагается в данной работе.</w:t>
      </w:r>
    </w:p>
    <w:p w:rsidR="006D0CC3" w:rsidRPr="006E0A15" w:rsidRDefault="006D0CC3" w:rsidP="002B2684">
      <w:pPr>
        <w:spacing w:after="120"/>
        <w:ind w:firstLine="284"/>
        <w:jc w:val="both"/>
        <w:rPr>
          <w:color w:val="000000"/>
          <w:shd w:val="clear" w:color="auto" w:fill="FFFFFF"/>
        </w:rPr>
      </w:pPr>
      <w:r w:rsidRPr="006E0A15">
        <w:rPr>
          <w:color w:val="000000"/>
          <w:shd w:val="clear" w:color="auto" w:fill="FFFFFF"/>
        </w:rPr>
        <w:t xml:space="preserve">Молекула эпоксидной смолы марки ЭД-20 в своем составе имеет 2 эпоксидные группы. Ее структурная формула представлена на рисунке </w:t>
      </w:r>
      <w:r w:rsidR="00996076">
        <w:rPr>
          <w:color w:val="000000"/>
          <w:shd w:val="clear" w:color="auto" w:fill="FFFFFF"/>
        </w:rPr>
        <w:t>3</w:t>
      </w:r>
      <w:r w:rsidRPr="006E0A15">
        <w:rPr>
          <w:color w:val="000000"/>
          <w:shd w:val="clear" w:color="auto" w:fill="FFFFFF"/>
        </w:rPr>
        <w:t xml:space="preserve">. </w:t>
      </w:r>
    </w:p>
    <w:p w:rsidR="006D0CC3" w:rsidRPr="006E0A15" w:rsidRDefault="00D567BF" w:rsidP="00F67C4A">
      <w:pPr>
        <w:spacing w:after="120"/>
      </w:pPr>
      <w:r>
        <w:rPr>
          <w:noProof/>
        </w:rPr>
        <w:drawing>
          <wp:inline distT="0" distB="0" distL="0" distR="0" wp14:anchorId="32C0CAE9" wp14:editId="2935104E">
            <wp:extent cx="2790000" cy="507600"/>
            <wp:effectExtent l="0" t="0" r="0" b="6985"/>
            <wp:docPr id="3" name="Рисунок 3" descr="C:\Users\anastasia_elis\AppData\Roaming\Skype\anastasia_elis\media_messaging\media_cache_v3\^C990B356EEB6E15F4FAE4AC63DE6F613FF6C2281229F687D96^pimgpsh_fullsize_dis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astasia_elis\AppData\Roaming\Skype\anastasia_elis\media_messaging\media_cache_v3\^C990B356EEB6E15F4FAE4AC63DE6F613FF6C2281229F687D96^pimgpsh_fullsize_distr.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658" r="-1658"/>
                    <a:stretch/>
                  </pic:blipFill>
                  <pic:spPr bwMode="auto">
                    <a:xfrm>
                      <a:off x="0" y="0"/>
                      <a:ext cx="2790000" cy="507600"/>
                    </a:xfrm>
                    <a:prstGeom prst="rect">
                      <a:avLst/>
                    </a:prstGeom>
                    <a:noFill/>
                    <a:ln>
                      <a:noFill/>
                    </a:ln>
                  </pic:spPr>
                </pic:pic>
              </a:graphicData>
            </a:graphic>
          </wp:inline>
        </w:drawing>
      </w:r>
    </w:p>
    <w:p w:rsidR="006D0CC3" w:rsidRPr="00F81CE0" w:rsidRDefault="006D0CC3" w:rsidP="00996076">
      <w:pPr>
        <w:spacing w:after="120"/>
        <w:ind w:left="284" w:right="425" w:firstLine="284"/>
        <w:jc w:val="both"/>
        <w:rPr>
          <w:i/>
          <w:color w:val="000000"/>
          <w:shd w:val="clear" w:color="auto" w:fill="FFFFFF"/>
        </w:rPr>
      </w:pPr>
      <w:r w:rsidRPr="006E0A15">
        <w:rPr>
          <w:b/>
          <w:color w:val="000000"/>
          <w:shd w:val="clear" w:color="auto" w:fill="FFFFFF"/>
        </w:rPr>
        <w:t>Рис.</w:t>
      </w:r>
      <w:r w:rsidR="00F67C4A">
        <w:rPr>
          <w:b/>
          <w:color w:val="000000"/>
          <w:shd w:val="clear" w:color="auto" w:fill="FFFFFF"/>
        </w:rPr>
        <w:t>2</w:t>
      </w:r>
      <w:r w:rsidRPr="006E0A15">
        <w:rPr>
          <w:b/>
          <w:color w:val="000000"/>
          <w:shd w:val="clear" w:color="auto" w:fill="FFFFFF"/>
        </w:rPr>
        <w:t>.</w:t>
      </w:r>
      <w:r w:rsidRPr="006E0A15">
        <w:rPr>
          <w:color w:val="000000"/>
          <w:shd w:val="clear" w:color="auto" w:fill="FFFFFF"/>
        </w:rPr>
        <w:t xml:space="preserve"> </w:t>
      </w:r>
      <w:r w:rsidRPr="00F81CE0">
        <w:rPr>
          <w:i/>
          <w:color w:val="000000"/>
          <w:shd w:val="clear" w:color="auto" w:fill="FFFFFF"/>
        </w:rPr>
        <w:t>Структурная формула эпокси</w:t>
      </w:r>
      <w:r w:rsidRPr="00F81CE0">
        <w:rPr>
          <w:i/>
          <w:color w:val="000000"/>
          <w:shd w:val="clear" w:color="auto" w:fill="FFFFFF"/>
        </w:rPr>
        <w:t>д</w:t>
      </w:r>
      <w:r w:rsidRPr="00F81CE0">
        <w:rPr>
          <w:i/>
          <w:color w:val="000000"/>
          <w:shd w:val="clear" w:color="auto" w:fill="FFFFFF"/>
        </w:rPr>
        <w:t>ной см</w:t>
      </w:r>
      <w:r w:rsidRPr="00F81CE0">
        <w:rPr>
          <w:i/>
          <w:color w:val="000000"/>
          <w:shd w:val="clear" w:color="auto" w:fill="FFFFFF"/>
        </w:rPr>
        <w:t>о</w:t>
      </w:r>
      <w:r w:rsidRPr="00F81CE0">
        <w:rPr>
          <w:i/>
          <w:color w:val="000000"/>
          <w:shd w:val="clear" w:color="auto" w:fill="FFFFFF"/>
        </w:rPr>
        <w:t>лы ЭД-20.</w:t>
      </w:r>
    </w:p>
    <w:p w:rsidR="006D0CC3" w:rsidRPr="006E0A15" w:rsidRDefault="006D0CC3" w:rsidP="002B2684">
      <w:pPr>
        <w:spacing w:after="120"/>
        <w:ind w:firstLine="284"/>
        <w:jc w:val="both"/>
        <w:rPr>
          <w:color w:val="000000"/>
          <w:shd w:val="clear" w:color="auto" w:fill="FFFFFF"/>
        </w:rPr>
      </w:pPr>
      <w:r w:rsidRPr="006E0A15">
        <w:rPr>
          <w:color w:val="000000"/>
          <w:shd w:val="clear" w:color="auto" w:fill="FFFFFF"/>
        </w:rPr>
        <w:t>Кроме того в ЭД-20 в небольших количествах присутствуют молекулы, имеющие в своем сост</w:t>
      </w:r>
      <w:r w:rsidRPr="006E0A15">
        <w:rPr>
          <w:color w:val="000000"/>
          <w:shd w:val="clear" w:color="auto" w:fill="FFFFFF"/>
        </w:rPr>
        <w:t>а</w:t>
      </w:r>
      <w:r w:rsidRPr="006E0A15">
        <w:rPr>
          <w:color w:val="000000"/>
          <w:shd w:val="clear" w:color="auto" w:fill="FFFFFF"/>
        </w:rPr>
        <w:t xml:space="preserve">ве гидроксильную группу </w:t>
      </w:r>
      <w:r w:rsidRPr="006E0A15">
        <w:rPr>
          <w:color w:val="000000"/>
          <w:shd w:val="clear" w:color="auto" w:fill="FFFFFF"/>
          <w:lang w:val="en-US"/>
        </w:rPr>
        <w:t>OH</w:t>
      </w:r>
      <w:r w:rsidRPr="006E0A15">
        <w:rPr>
          <w:color w:val="000000"/>
          <w:shd w:val="clear" w:color="auto" w:fill="FFFFFF"/>
        </w:rPr>
        <w:t>, которая может вступать с ангидридным кольцом отвердителя (рис.2). Данные молекулы будем называть дли</w:t>
      </w:r>
      <w:r w:rsidRPr="006E0A15">
        <w:rPr>
          <w:color w:val="000000"/>
          <w:shd w:val="clear" w:color="auto" w:fill="FFFFFF"/>
        </w:rPr>
        <w:t>н</w:t>
      </w:r>
      <w:r w:rsidRPr="006E0A15">
        <w:rPr>
          <w:color w:val="000000"/>
          <w:shd w:val="clear" w:color="auto" w:fill="FFFFFF"/>
        </w:rPr>
        <w:t>ными, а молекулы ЭД-20, не имеющие в своем с</w:t>
      </w:r>
      <w:r w:rsidRPr="006E0A15">
        <w:rPr>
          <w:color w:val="000000"/>
          <w:shd w:val="clear" w:color="auto" w:fill="FFFFFF"/>
        </w:rPr>
        <w:t>о</w:t>
      </w:r>
      <w:r w:rsidRPr="006E0A15">
        <w:rPr>
          <w:color w:val="000000"/>
          <w:shd w:val="clear" w:color="auto" w:fill="FFFFFF"/>
        </w:rPr>
        <w:t xml:space="preserve">ставе гидроксильных групп, – короткими. </w:t>
      </w:r>
    </w:p>
    <w:tbl>
      <w:tblPr>
        <w:tblpPr w:leftFromText="181" w:rightFromText="181" w:vertAnchor="page" w:horzAnchor="margin" w:tblpY="8866"/>
        <w:tblOverlap w:val="never"/>
        <w:tblW w:w="9499" w:type="dxa"/>
        <w:tblLook w:val="04A0" w:firstRow="1" w:lastRow="0" w:firstColumn="1" w:lastColumn="0" w:noHBand="0" w:noVBand="1"/>
      </w:tblPr>
      <w:tblGrid>
        <w:gridCol w:w="222"/>
        <w:gridCol w:w="9277"/>
      </w:tblGrid>
      <w:tr w:rsidR="006D0CC3" w:rsidRPr="003F6C93" w:rsidTr="00996076">
        <w:tc>
          <w:tcPr>
            <w:tcW w:w="222" w:type="dxa"/>
            <w:hideMark/>
          </w:tcPr>
          <w:p w:rsidR="006D0CC3" w:rsidRPr="003F6C93" w:rsidRDefault="006D0CC3" w:rsidP="00996076">
            <w:pPr>
              <w:ind w:firstLine="284"/>
              <w:jc w:val="both"/>
            </w:pPr>
          </w:p>
        </w:tc>
        <w:tc>
          <w:tcPr>
            <w:tcW w:w="9277" w:type="dxa"/>
            <w:hideMark/>
          </w:tcPr>
          <w:p w:rsidR="006D0CC3" w:rsidRPr="003F6C93" w:rsidRDefault="00D567BF" w:rsidP="00996076">
            <w:pPr>
              <w:spacing w:after="120"/>
              <w:ind w:firstLine="284"/>
              <w:jc w:val="center"/>
            </w:pPr>
            <w:r>
              <w:rPr>
                <w:noProof/>
              </w:rPr>
              <w:drawing>
                <wp:inline distT="0" distB="0" distL="0" distR="0" wp14:anchorId="2B6CB39F" wp14:editId="0433A2B2">
                  <wp:extent cx="5438775" cy="3682132"/>
                  <wp:effectExtent l="0" t="0" r="0" b="0"/>
                  <wp:docPr id="5" name="Рисунок 5" descr="C:\Users\anastasia_elis\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astasia_elis\Desktop\Безымянный.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50535" cy="3690094"/>
                          </a:xfrm>
                          <a:prstGeom prst="rect">
                            <a:avLst/>
                          </a:prstGeom>
                          <a:noFill/>
                          <a:ln>
                            <a:noFill/>
                          </a:ln>
                        </pic:spPr>
                      </pic:pic>
                    </a:graphicData>
                  </a:graphic>
                </wp:inline>
              </w:drawing>
            </w:r>
          </w:p>
        </w:tc>
      </w:tr>
      <w:tr w:rsidR="006D0CC3" w:rsidRPr="003F6C93" w:rsidTr="00996076">
        <w:tc>
          <w:tcPr>
            <w:tcW w:w="9499" w:type="dxa"/>
            <w:gridSpan w:val="2"/>
            <w:hideMark/>
          </w:tcPr>
          <w:p w:rsidR="006D0CC3" w:rsidRPr="0097069B" w:rsidRDefault="006D0CC3" w:rsidP="00F67C4A">
            <w:pPr>
              <w:spacing w:after="240"/>
              <w:ind w:left="284" w:right="425" w:firstLine="284"/>
              <w:jc w:val="both"/>
              <w:rPr>
                <w:color w:val="000000"/>
                <w:shd w:val="clear" w:color="auto" w:fill="FFFFFF"/>
              </w:rPr>
            </w:pPr>
            <w:r w:rsidRPr="006E0A15">
              <w:rPr>
                <w:b/>
                <w:color w:val="000000"/>
                <w:shd w:val="clear" w:color="auto" w:fill="FFFFFF"/>
              </w:rPr>
              <w:t xml:space="preserve">Рис </w:t>
            </w:r>
            <w:r w:rsidR="00F67C4A">
              <w:rPr>
                <w:b/>
                <w:color w:val="000000"/>
                <w:shd w:val="clear" w:color="auto" w:fill="FFFFFF"/>
              </w:rPr>
              <w:t>3</w:t>
            </w:r>
            <w:r w:rsidRPr="006E0A15">
              <w:rPr>
                <w:b/>
                <w:color w:val="000000"/>
                <w:shd w:val="clear" w:color="auto" w:fill="FFFFFF"/>
              </w:rPr>
              <w:t>.</w:t>
            </w:r>
            <w:r w:rsidRPr="006E0A15">
              <w:rPr>
                <w:color w:val="000000"/>
                <w:shd w:val="clear" w:color="auto" w:fill="FFFFFF"/>
              </w:rPr>
              <w:t xml:space="preserve"> </w:t>
            </w:r>
            <w:r w:rsidRPr="0097069B">
              <w:rPr>
                <w:i/>
                <w:color w:val="000000"/>
                <w:shd w:val="clear" w:color="auto" w:fill="FFFFFF"/>
              </w:rPr>
              <w:t xml:space="preserve">Химические реакции, инициируемые компонентами реакционной смеси </w:t>
            </w:r>
            <w:r>
              <w:rPr>
                <w:color w:val="000000"/>
                <w:shd w:val="clear" w:color="auto" w:fill="FFFFFF"/>
              </w:rPr>
              <w:t xml:space="preserve">(а - </w:t>
            </w:r>
            <w:r>
              <w:rPr>
                <w:i/>
                <w:color w:val="000000"/>
                <w:shd w:val="clear" w:color="auto" w:fill="FFFFFF"/>
              </w:rPr>
              <w:t>в</w:t>
            </w:r>
            <w:r w:rsidRPr="00A30B2A">
              <w:rPr>
                <w:i/>
                <w:color w:val="000000"/>
                <w:shd w:val="clear" w:color="auto" w:fill="FFFFFF"/>
              </w:rPr>
              <w:t>заимоде</w:t>
            </w:r>
            <w:r w:rsidRPr="00A30B2A">
              <w:rPr>
                <w:i/>
                <w:color w:val="000000"/>
                <w:shd w:val="clear" w:color="auto" w:fill="FFFFFF"/>
              </w:rPr>
              <w:t>й</w:t>
            </w:r>
            <w:r w:rsidRPr="00A30B2A">
              <w:rPr>
                <w:i/>
                <w:color w:val="000000"/>
                <w:shd w:val="clear" w:color="auto" w:fill="FFFFFF"/>
              </w:rPr>
              <w:t>ствие карбоксильной и эп</w:t>
            </w:r>
            <w:r>
              <w:rPr>
                <w:i/>
                <w:color w:val="000000"/>
                <w:shd w:val="clear" w:color="auto" w:fill="FFFFFF"/>
              </w:rPr>
              <w:t xml:space="preserve">оксидной групп, </w:t>
            </w:r>
            <w:proofErr w:type="gramStart"/>
            <w:r>
              <w:rPr>
                <w:i/>
                <w:color w:val="000000"/>
                <w:shd w:val="clear" w:color="auto" w:fill="FFFFFF"/>
              </w:rPr>
              <w:t>б</w:t>
            </w:r>
            <w:proofErr w:type="gramEnd"/>
            <w:r>
              <w:rPr>
                <w:i/>
                <w:color w:val="000000"/>
                <w:shd w:val="clear" w:color="auto" w:fill="FFFFFF"/>
              </w:rPr>
              <w:t xml:space="preserve"> - в</w:t>
            </w:r>
            <w:r w:rsidRPr="00A30B2A">
              <w:rPr>
                <w:i/>
                <w:color w:val="000000"/>
                <w:shd w:val="clear" w:color="auto" w:fill="FFFFFF"/>
              </w:rPr>
              <w:t xml:space="preserve">заимодействие гидроксильной </w:t>
            </w:r>
            <w:r>
              <w:rPr>
                <w:i/>
                <w:color w:val="000000"/>
                <w:shd w:val="clear" w:color="auto" w:fill="FFFFFF"/>
              </w:rPr>
              <w:t>группы с а</w:t>
            </w:r>
            <w:r>
              <w:rPr>
                <w:i/>
                <w:color w:val="000000"/>
                <w:shd w:val="clear" w:color="auto" w:fill="FFFFFF"/>
              </w:rPr>
              <w:t>н</w:t>
            </w:r>
            <w:r>
              <w:rPr>
                <w:i/>
                <w:color w:val="000000"/>
                <w:shd w:val="clear" w:color="auto" w:fill="FFFFFF"/>
              </w:rPr>
              <w:t>гидридным кольцом)</w:t>
            </w:r>
            <w:r w:rsidRPr="00A30B2A">
              <w:rPr>
                <w:i/>
                <w:color w:val="000000"/>
                <w:shd w:val="clear" w:color="auto" w:fill="FFFFFF"/>
              </w:rPr>
              <w:t>.</w:t>
            </w:r>
          </w:p>
        </w:tc>
      </w:tr>
    </w:tbl>
    <w:p w:rsidR="006D0CC3" w:rsidRPr="006E0A15" w:rsidRDefault="006D0CC3" w:rsidP="002B2684">
      <w:pPr>
        <w:spacing w:after="240"/>
        <w:ind w:firstLine="284"/>
        <w:jc w:val="both"/>
        <w:rPr>
          <w:color w:val="000000"/>
          <w:shd w:val="clear" w:color="auto" w:fill="FFFFFF"/>
        </w:rPr>
      </w:pPr>
      <w:r w:rsidRPr="006E0A15">
        <w:rPr>
          <w:color w:val="000000"/>
          <w:shd w:val="clear" w:color="auto" w:fill="FFFFFF"/>
        </w:rPr>
        <w:t xml:space="preserve">На рисунке </w:t>
      </w:r>
      <w:r w:rsidR="00F67C4A">
        <w:rPr>
          <w:color w:val="000000"/>
          <w:shd w:val="clear" w:color="auto" w:fill="FFFFFF"/>
        </w:rPr>
        <w:t>1</w:t>
      </w:r>
      <w:r w:rsidRPr="006E0A15">
        <w:rPr>
          <w:color w:val="000000"/>
          <w:shd w:val="clear" w:color="auto" w:fill="FFFFFF"/>
        </w:rPr>
        <w:t xml:space="preserve"> показано взаимодействие  дли</w:t>
      </w:r>
      <w:r w:rsidRPr="006E0A15">
        <w:rPr>
          <w:color w:val="000000"/>
          <w:shd w:val="clear" w:color="auto" w:fill="FFFFFF"/>
        </w:rPr>
        <w:t>н</w:t>
      </w:r>
      <w:r w:rsidRPr="006E0A15">
        <w:rPr>
          <w:color w:val="000000"/>
          <w:shd w:val="clear" w:color="auto" w:fill="FFFFFF"/>
        </w:rPr>
        <w:t xml:space="preserve">ной молекулы эпоксидной смолы и  отвердителя </w:t>
      </w:r>
      <w:r w:rsidRPr="006E0A15">
        <w:rPr>
          <w:color w:val="000000"/>
          <w:shd w:val="clear" w:color="auto" w:fill="FFFFFF"/>
        </w:rPr>
        <w:lastRenderedPageBreak/>
        <w:t>изо-МТГФА, которое инициирует реакцию отве</w:t>
      </w:r>
      <w:r w:rsidRPr="006E0A15">
        <w:rPr>
          <w:color w:val="000000"/>
          <w:shd w:val="clear" w:color="auto" w:fill="FFFFFF"/>
        </w:rPr>
        <w:t>р</w:t>
      </w:r>
      <w:r w:rsidRPr="006E0A15">
        <w:rPr>
          <w:color w:val="000000"/>
          <w:shd w:val="clear" w:color="auto" w:fill="FFFFFF"/>
        </w:rPr>
        <w:t>ждения. В результате данного взаимодействия раскрывается ангидридное кольцо отвердителя и формируется химическая связь с молекулой эпо</w:t>
      </w:r>
      <w:r w:rsidRPr="006E0A15">
        <w:rPr>
          <w:color w:val="000000"/>
          <w:shd w:val="clear" w:color="auto" w:fill="FFFFFF"/>
        </w:rPr>
        <w:t>к</w:t>
      </w:r>
      <w:r w:rsidRPr="006E0A15">
        <w:rPr>
          <w:color w:val="000000"/>
          <w:shd w:val="clear" w:color="auto" w:fill="FFFFFF"/>
        </w:rPr>
        <w:t>сидной смолы. При этом образуется карбоксил</w:t>
      </w:r>
      <w:r w:rsidRPr="006E0A15">
        <w:rPr>
          <w:color w:val="000000"/>
          <w:shd w:val="clear" w:color="auto" w:fill="FFFFFF"/>
        </w:rPr>
        <w:t>ь</w:t>
      </w:r>
      <w:r w:rsidRPr="006E0A15">
        <w:rPr>
          <w:color w:val="000000"/>
          <w:shd w:val="clear" w:color="auto" w:fill="FFFFFF"/>
        </w:rPr>
        <w:t>ная группа (рис.3</w:t>
      </w:r>
      <w:r>
        <w:rPr>
          <w:color w:val="000000"/>
          <w:shd w:val="clear" w:color="auto" w:fill="FFFFFF"/>
        </w:rPr>
        <w:t>,а</w:t>
      </w:r>
      <w:r w:rsidRPr="006E0A15">
        <w:rPr>
          <w:color w:val="000000"/>
          <w:shd w:val="clear" w:color="auto" w:fill="FFFFFF"/>
        </w:rPr>
        <w:t>), которая может раскрывать эпоксидное кольцо других коротких и длинных молекул ЭД-20, создавая при этом ги</w:t>
      </w:r>
      <w:r w:rsidRPr="006E0A15">
        <w:rPr>
          <w:color w:val="000000"/>
          <w:shd w:val="clear" w:color="auto" w:fill="FFFFFF"/>
        </w:rPr>
        <w:t>д</w:t>
      </w:r>
      <w:r w:rsidRPr="006E0A15">
        <w:rPr>
          <w:color w:val="000000"/>
          <w:shd w:val="clear" w:color="auto" w:fill="FFFFFF"/>
        </w:rPr>
        <w:t>роксильную группу (рис.3</w:t>
      </w:r>
      <w:r w:rsidRPr="0073102F">
        <w:rPr>
          <w:color w:val="000000"/>
          <w:shd w:val="clear" w:color="auto" w:fill="FFFFFF"/>
        </w:rPr>
        <w:t>,</w:t>
      </w:r>
      <w:r>
        <w:rPr>
          <w:color w:val="000000"/>
          <w:shd w:val="clear" w:color="auto" w:fill="FFFFFF"/>
        </w:rPr>
        <w:t>б</w:t>
      </w:r>
      <w:r w:rsidRPr="006E0A15">
        <w:rPr>
          <w:color w:val="000000"/>
          <w:shd w:val="clear" w:color="auto" w:fill="FFFFFF"/>
        </w:rPr>
        <w:t>). После этого химич</w:t>
      </w:r>
      <w:r w:rsidRPr="006E0A15">
        <w:rPr>
          <w:color w:val="000000"/>
          <w:shd w:val="clear" w:color="auto" w:fill="FFFFFF"/>
        </w:rPr>
        <w:t>е</w:t>
      </w:r>
      <w:r w:rsidRPr="006E0A15">
        <w:rPr>
          <w:color w:val="000000"/>
          <w:shd w:val="clear" w:color="auto" w:fill="FFFFFF"/>
        </w:rPr>
        <w:t>ская реакция отверждения будет продолжаться, повторяя шаги, показанные на рисунках 3</w:t>
      </w:r>
      <w:r w:rsidRPr="007D0506">
        <w:rPr>
          <w:color w:val="000000"/>
          <w:shd w:val="clear" w:color="auto" w:fill="FFFFFF"/>
        </w:rPr>
        <w:t>,</w:t>
      </w:r>
      <w:r w:rsidRPr="006E0A15">
        <w:rPr>
          <w:color w:val="000000"/>
          <w:shd w:val="clear" w:color="auto" w:fill="FFFFFF"/>
        </w:rPr>
        <w:t>а и 3</w:t>
      </w:r>
      <w:r w:rsidRPr="0086654D">
        <w:rPr>
          <w:color w:val="000000"/>
          <w:shd w:val="clear" w:color="auto" w:fill="FFFFFF"/>
        </w:rPr>
        <w:t>,</w:t>
      </w:r>
      <w:r w:rsidRPr="006E0A15">
        <w:rPr>
          <w:color w:val="000000"/>
          <w:shd w:val="clear" w:color="auto" w:fill="FFFFFF"/>
        </w:rPr>
        <w:t>б.</w:t>
      </w:r>
    </w:p>
    <w:p w:rsidR="006D0CC3" w:rsidRDefault="006D0CC3" w:rsidP="002B2684">
      <w:pPr>
        <w:pStyle w:val="1"/>
        <w:ind w:left="0" w:firstLine="284"/>
        <w:rPr>
          <w:shd w:val="clear" w:color="auto" w:fill="FFFFFF"/>
        </w:rPr>
      </w:pPr>
      <w:r w:rsidRPr="006E0A15">
        <w:rPr>
          <w:shd w:val="clear" w:color="auto" w:fill="FFFFFF"/>
        </w:rPr>
        <w:t xml:space="preserve">Математическая модель. </w:t>
      </w:r>
    </w:p>
    <w:p w:rsidR="006D0CC3" w:rsidRPr="006E0A15" w:rsidRDefault="006D0CC3" w:rsidP="002B2684">
      <w:pPr>
        <w:spacing w:after="120"/>
        <w:ind w:firstLine="284"/>
        <w:jc w:val="both"/>
        <w:rPr>
          <w:color w:val="000000"/>
          <w:shd w:val="clear" w:color="auto" w:fill="FFFFFF"/>
        </w:rPr>
      </w:pPr>
      <w:r w:rsidRPr="006E0A15">
        <w:rPr>
          <w:color w:val="000000"/>
          <w:shd w:val="clear" w:color="auto" w:fill="FFFFFF"/>
        </w:rPr>
        <w:t xml:space="preserve">Для построения математической модели были выделены группы атомов, которые дают полную информацию о ходе химической реакции. </w:t>
      </w:r>
      <w:r w:rsidR="00885AAA">
        <w:rPr>
          <w:color w:val="000000"/>
          <w:shd w:val="clear" w:color="auto" w:fill="FFFFFF"/>
        </w:rPr>
        <w:t>Пох</w:t>
      </w:r>
      <w:r w:rsidR="00885AAA">
        <w:rPr>
          <w:color w:val="000000"/>
          <w:shd w:val="clear" w:color="auto" w:fill="FFFFFF"/>
        </w:rPr>
        <w:t>о</w:t>
      </w:r>
      <w:r w:rsidR="00885AAA">
        <w:rPr>
          <w:color w:val="000000"/>
          <w:shd w:val="clear" w:color="auto" w:fill="FFFFFF"/>
        </w:rPr>
        <w:t>жая идея была использована при построении м</w:t>
      </w:r>
      <w:r w:rsidR="00885AAA">
        <w:rPr>
          <w:color w:val="000000"/>
          <w:shd w:val="clear" w:color="auto" w:fill="FFFFFF"/>
        </w:rPr>
        <w:t>о</w:t>
      </w:r>
      <w:r w:rsidR="00885AAA">
        <w:rPr>
          <w:color w:val="000000"/>
          <w:shd w:val="clear" w:color="auto" w:fill="FFFFFF"/>
        </w:rPr>
        <w:t xml:space="preserve">дели холодного отверждения </w:t>
      </w:r>
      <w:r w:rsidR="00885AAA" w:rsidRPr="00885AAA">
        <w:rPr>
          <w:color w:val="000000"/>
          <w:shd w:val="clear" w:color="auto" w:fill="FFFFFF"/>
        </w:rPr>
        <w:t>[</w:t>
      </w:r>
      <w:r w:rsidR="00885AAA" w:rsidRPr="009843B6">
        <w:rPr>
          <w:color w:val="000000"/>
          <w:shd w:val="clear" w:color="auto" w:fill="FFFFFF"/>
        </w:rPr>
        <w:t>1</w:t>
      </w:r>
      <w:r w:rsidR="00885AAA" w:rsidRPr="00885AAA">
        <w:rPr>
          <w:color w:val="000000"/>
          <w:shd w:val="clear" w:color="auto" w:fill="FFFFFF"/>
        </w:rPr>
        <w:t>]</w:t>
      </w:r>
      <w:r w:rsidR="00885AAA" w:rsidRPr="009843B6">
        <w:rPr>
          <w:color w:val="000000"/>
          <w:shd w:val="clear" w:color="auto" w:fill="FFFFFF"/>
        </w:rPr>
        <w:t>.</w:t>
      </w:r>
      <w:r w:rsidR="00885AAA" w:rsidRPr="00885AAA">
        <w:rPr>
          <w:color w:val="000000"/>
          <w:shd w:val="clear" w:color="auto" w:fill="FFFFFF"/>
        </w:rPr>
        <w:t xml:space="preserve"> </w:t>
      </w:r>
      <w:r w:rsidRPr="006E0A15">
        <w:rPr>
          <w:color w:val="000000"/>
          <w:shd w:val="clear" w:color="auto" w:fill="FFFFFF"/>
        </w:rPr>
        <w:t>Нижние и</w:t>
      </w:r>
      <w:r w:rsidRPr="006E0A15">
        <w:rPr>
          <w:color w:val="000000"/>
          <w:shd w:val="clear" w:color="auto" w:fill="FFFFFF"/>
        </w:rPr>
        <w:t>н</w:t>
      </w:r>
      <w:r w:rsidRPr="006E0A15">
        <w:rPr>
          <w:color w:val="000000"/>
          <w:shd w:val="clear" w:color="auto" w:fill="FFFFFF"/>
        </w:rPr>
        <w:t>дексы у объемных концентраций указывают на колич</w:t>
      </w:r>
      <w:r w:rsidRPr="006E0A15">
        <w:rPr>
          <w:color w:val="000000"/>
          <w:shd w:val="clear" w:color="auto" w:fill="FFFFFF"/>
        </w:rPr>
        <w:t>е</w:t>
      </w:r>
      <w:r w:rsidRPr="006E0A15">
        <w:rPr>
          <w:color w:val="000000"/>
          <w:shd w:val="clear" w:color="auto" w:fill="FFFFFF"/>
        </w:rPr>
        <w:t>ство связей с другими группами атомов. Для м</w:t>
      </w:r>
      <w:r w:rsidRPr="006E0A15">
        <w:rPr>
          <w:color w:val="000000"/>
          <w:shd w:val="clear" w:color="auto" w:fill="FFFFFF"/>
        </w:rPr>
        <w:t>о</w:t>
      </w:r>
      <w:r w:rsidRPr="006E0A15">
        <w:rPr>
          <w:color w:val="000000"/>
          <w:shd w:val="clear" w:color="auto" w:fill="FFFFFF"/>
        </w:rPr>
        <w:t>лярных концентраций групп, образованных из длин</w:t>
      </w:r>
      <w:r w:rsidR="000E123F">
        <w:rPr>
          <w:color w:val="000000"/>
          <w:shd w:val="clear" w:color="auto" w:fill="FFFFFF"/>
        </w:rPr>
        <w:t>ных эпоксидных молекул</w:t>
      </w:r>
      <w:r w:rsidRPr="006E0A15">
        <w:rPr>
          <w:color w:val="000000"/>
          <w:shd w:val="clear" w:color="auto" w:fill="FFFFFF"/>
        </w:rPr>
        <w:t>, используем след</w:t>
      </w:r>
      <w:r w:rsidRPr="006E0A15">
        <w:rPr>
          <w:color w:val="000000"/>
          <w:shd w:val="clear" w:color="auto" w:fill="FFFFFF"/>
        </w:rPr>
        <w:t>у</w:t>
      </w:r>
      <w:r w:rsidRPr="006E0A15">
        <w:rPr>
          <w:color w:val="000000"/>
          <w:shd w:val="clear" w:color="auto" w:fill="FFFFFF"/>
        </w:rPr>
        <w:t xml:space="preserve">ющие обозначения: </w:t>
      </w:r>
      <m:oMath>
        <m:sSub>
          <m:sSubPr>
            <m:ctrlPr>
              <w:rPr>
                <w:rFonts w:ascii="Cambria Math" w:hAnsi="Cambria Math"/>
                <w:i/>
                <w:color w:val="000000"/>
                <w:shd w:val="clear" w:color="auto" w:fill="FFFFFF"/>
                <w:vertAlign w:val="subscript"/>
              </w:rPr>
            </m:ctrlPr>
          </m:sSubPr>
          <m:e>
            <m:r>
              <w:rPr>
                <w:rFonts w:ascii="Cambria Math" w:hAnsi="Cambria Math"/>
                <w:color w:val="000000"/>
                <w:shd w:val="clear" w:color="auto" w:fill="FFFFFF"/>
                <w:vertAlign w:val="subscript"/>
              </w:rPr>
              <m:t>n</m:t>
            </m:r>
          </m:e>
          <m:sub>
            <m:r>
              <w:rPr>
                <w:rFonts w:ascii="Cambria Math" w:hAnsi="Cambria Math"/>
                <w:color w:val="000000"/>
                <w:shd w:val="clear" w:color="auto" w:fill="FFFFFF"/>
                <w:vertAlign w:val="subscript"/>
              </w:rPr>
              <m:t>1</m:t>
            </m:r>
          </m:sub>
        </m:sSub>
        <m:r>
          <w:rPr>
            <w:rFonts w:ascii="Cambria Math" w:hAnsi="Cambria Math"/>
            <w:color w:val="000000"/>
            <w:shd w:val="clear" w:color="auto" w:fill="FFFFFF"/>
            <w:vertAlign w:val="subscript"/>
          </w:rPr>
          <m:t>-</m:t>
        </m:r>
      </m:oMath>
      <w:r w:rsidRPr="006D0CC3">
        <w:rPr>
          <w:color w:val="000000"/>
          <w:shd w:val="clear" w:color="auto" w:fill="FFFFFF"/>
          <w:vertAlign w:val="subscript"/>
        </w:rPr>
        <w:t xml:space="preserve"> </w:t>
      </w:r>
      <w:r w:rsidRPr="006D0CC3">
        <w:rPr>
          <w:color w:val="000000"/>
          <w:shd w:val="clear" w:color="auto" w:fill="FFFFFF"/>
        </w:rPr>
        <w:t xml:space="preserve">для групп, имеющих одну химическую связь с другими группами </w:t>
      </w:r>
      <w:r w:rsidRPr="006E0A15">
        <w:rPr>
          <w:color w:val="000000"/>
          <w:shd w:val="clear" w:color="auto" w:fill="FFFFFF"/>
        </w:rPr>
        <w:t xml:space="preserve">(рис.4, </w:t>
      </w:r>
      <w:r w:rsidR="000E123F">
        <w:rPr>
          <w:color w:val="000000"/>
          <w:shd w:val="clear" w:color="auto" w:fill="FFFFFF"/>
        </w:rPr>
        <w:t>а</w:t>
      </w:r>
      <w:r w:rsidRPr="006E0A15">
        <w:rPr>
          <w:color w:val="000000"/>
          <w:shd w:val="clear" w:color="auto" w:fill="FFFFFF"/>
        </w:rPr>
        <w:t xml:space="preserve">); </w:t>
      </w:r>
      <m:oMath>
        <m:sSub>
          <m:sSubPr>
            <m:ctrlPr>
              <w:rPr>
                <w:rFonts w:ascii="Cambria Math" w:hAnsi="Cambria Math"/>
                <w:i/>
                <w:color w:val="000000"/>
                <w:shd w:val="clear" w:color="auto" w:fill="FFFFFF"/>
                <w:vertAlign w:val="subscript"/>
              </w:rPr>
            </m:ctrlPr>
          </m:sSubPr>
          <m:e>
            <m:r>
              <w:rPr>
                <w:rFonts w:ascii="Cambria Math" w:hAnsi="Cambria Math"/>
                <w:color w:val="000000"/>
                <w:shd w:val="clear" w:color="auto" w:fill="FFFFFF"/>
                <w:vertAlign w:val="subscript"/>
              </w:rPr>
              <m:t>n</m:t>
            </m:r>
          </m:e>
          <m:sub>
            <m:r>
              <w:rPr>
                <w:rFonts w:ascii="Cambria Math" w:hAnsi="Cambria Math"/>
                <w:color w:val="000000"/>
                <w:shd w:val="clear" w:color="auto" w:fill="FFFFFF"/>
                <w:vertAlign w:val="subscript"/>
              </w:rPr>
              <m:t>2</m:t>
            </m:r>
          </m:sub>
        </m:sSub>
        <m:r>
          <w:rPr>
            <w:rFonts w:ascii="Cambria Math" w:hAnsi="Cambria Math"/>
            <w:color w:val="000000"/>
            <w:shd w:val="clear" w:color="auto" w:fill="FFFFFF"/>
            <w:vertAlign w:val="subscript"/>
          </w:rPr>
          <m:t>-</m:t>
        </m:r>
      </m:oMath>
      <w:r w:rsidRPr="006D0CC3">
        <w:rPr>
          <w:color w:val="000000"/>
          <w:shd w:val="clear" w:color="auto" w:fill="FFFFFF"/>
          <w:vertAlign w:val="subscript"/>
        </w:rPr>
        <w:t xml:space="preserve"> </w:t>
      </w:r>
      <w:r w:rsidRPr="006D0CC3">
        <w:rPr>
          <w:color w:val="000000"/>
          <w:shd w:val="clear" w:color="auto" w:fill="FFFFFF"/>
        </w:rPr>
        <w:t xml:space="preserve">имеющих две связи </w:t>
      </w:r>
      <w:r w:rsidRPr="006E0A15">
        <w:rPr>
          <w:color w:val="000000"/>
          <w:shd w:val="clear" w:color="auto" w:fill="FFFFFF"/>
        </w:rPr>
        <w:t xml:space="preserve">(рис.4, </w:t>
      </w:r>
      <w:r w:rsidR="000E123F">
        <w:rPr>
          <w:color w:val="000000"/>
          <w:shd w:val="clear" w:color="auto" w:fill="FFFFFF"/>
        </w:rPr>
        <w:t>б</w:t>
      </w:r>
      <w:r w:rsidRPr="006E0A15">
        <w:rPr>
          <w:color w:val="000000"/>
          <w:shd w:val="clear" w:color="auto" w:fill="FFFFFF"/>
        </w:rPr>
        <w:t xml:space="preserve">); </w:t>
      </w:r>
      <m:oMath>
        <m:sSub>
          <m:sSubPr>
            <m:ctrlPr>
              <w:rPr>
                <w:rFonts w:ascii="Cambria Math" w:hAnsi="Cambria Math"/>
                <w:i/>
                <w:color w:val="000000"/>
                <w:shd w:val="clear" w:color="auto" w:fill="FFFFFF"/>
                <w:vertAlign w:val="subscript"/>
              </w:rPr>
            </m:ctrlPr>
          </m:sSubPr>
          <m:e>
            <m:r>
              <w:rPr>
                <w:rFonts w:ascii="Cambria Math" w:hAnsi="Cambria Math"/>
                <w:color w:val="000000"/>
                <w:shd w:val="clear" w:color="auto" w:fill="FFFFFF"/>
                <w:vertAlign w:val="subscript"/>
              </w:rPr>
              <m:t>n</m:t>
            </m:r>
          </m:e>
          <m:sub>
            <m:r>
              <w:rPr>
                <w:rFonts w:ascii="Cambria Math" w:hAnsi="Cambria Math"/>
                <w:color w:val="000000"/>
                <w:shd w:val="clear" w:color="auto" w:fill="FFFFFF"/>
                <w:vertAlign w:val="subscript"/>
              </w:rPr>
              <m:t>3</m:t>
            </m:r>
          </m:sub>
        </m:sSub>
        <m:r>
          <w:rPr>
            <w:rFonts w:ascii="Cambria Math" w:hAnsi="Cambria Math"/>
            <w:color w:val="000000"/>
            <w:shd w:val="clear" w:color="auto" w:fill="FFFFFF"/>
            <w:vertAlign w:val="subscript"/>
          </w:rPr>
          <m:t>-</m:t>
        </m:r>
      </m:oMath>
      <w:r w:rsidRPr="006D0CC3">
        <w:rPr>
          <w:color w:val="000000"/>
          <w:shd w:val="clear" w:color="auto" w:fill="FFFFFF"/>
        </w:rPr>
        <w:t xml:space="preserve"> имеющих три химических связи </w:t>
      </w:r>
      <w:r w:rsidRPr="006E0A15">
        <w:rPr>
          <w:color w:val="000000"/>
          <w:shd w:val="clear" w:color="auto" w:fill="FFFFFF"/>
        </w:rPr>
        <w:t xml:space="preserve">(рис.4, </w:t>
      </w:r>
      <w:r w:rsidR="000E123F">
        <w:rPr>
          <w:color w:val="000000"/>
          <w:shd w:val="clear" w:color="auto" w:fill="FFFFFF"/>
        </w:rPr>
        <w:t>в</w:t>
      </w:r>
      <w:r w:rsidRPr="006E0A15">
        <w:rPr>
          <w:color w:val="000000"/>
          <w:shd w:val="clear" w:color="auto" w:fill="FFFFFF"/>
        </w:rPr>
        <w:t>);</w:t>
      </w:r>
    </w:p>
    <w:p w:rsidR="006D0CC3" w:rsidRPr="006D0CC3" w:rsidRDefault="006D0CC3" w:rsidP="002B2684">
      <w:pPr>
        <w:spacing w:after="120"/>
        <w:ind w:firstLine="284"/>
        <w:jc w:val="both"/>
        <w:rPr>
          <w:color w:val="000000"/>
          <w:shd w:val="clear" w:color="auto" w:fill="FFFFFF"/>
        </w:rPr>
      </w:pPr>
      <w:r w:rsidRPr="006E0A15">
        <w:rPr>
          <w:color w:val="000000"/>
          <w:shd w:val="clear" w:color="auto" w:fill="FFFFFF"/>
        </w:rPr>
        <w:t>Для молярных концентраций групп отвердит</w:t>
      </w:r>
      <w:r w:rsidRPr="006E0A15">
        <w:rPr>
          <w:color w:val="000000"/>
          <w:shd w:val="clear" w:color="auto" w:fill="FFFFFF"/>
        </w:rPr>
        <w:t>е</w:t>
      </w:r>
      <w:r w:rsidRPr="006E0A15">
        <w:rPr>
          <w:color w:val="000000"/>
          <w:shd w:val="clear" w:color="auto" w:fill="FFFFFF"/>
        </w:rPr>
        <w:t xml:space="preserve">ля используем обозначения: </w:t>
      </w:r>
      <m:oMath>
        <m:sSubSup>
          <m:sSubSupPr>
            <m:ctrlPr>
              <w:rPr>
                <w:rFonts w:ascii="Cambria Math" w:hAnsi="Cambria Math"/>
                <w:i/>
                <w:color w:val="000000"/>
                <w:shd w:val="clear" w:color="auto" w:fill="FFFFFF"/>
              </w:rPr>
            </m:ctrlPr>
          </m:sSubSupPr>
          <m:e>
            <m:r>
              <w:rPr>
                <w:rFonts w:ascii="Cambria Math" w:hAnsi="Cambria Math"/>
                <w:color w:val="000000"/>
                <w:shd w:val="clear" w:color="auto" w:fill="FFFFFF"/>
                <w:lang w:val="en-US"/>
              </w:rPr>
              <m:t>n</m:t>
            </m:r>
          </m:e>
          <m:sub>
            <m:r>
              <w:rPr>
                <w:rFonts w:ascii="Cambria Math" w:hAnsi="Cambria Math"/>
                <w:color w:val="000000"/>
                <w:shd w:val="clear" w:color="auto" w:fill="FFFFFF"/>
              </w:rPr>
              <m:t>0</m:t>
            </m:r>
          </m:sub>
          <m:sup>
            <m:r>
              <w:rPr>
                <w:rFonts w:ascii="Cambria Math" w:hAnsi="Cambria Math"/>
                <w:color w:val="000000"/>
                <w:shd w:val="clear" w:color="auto" w:fill="FFFFFF"/>
              </w:rPr>
              <m:t>cur</m:t>
            </m:r>
          </m:sup>
        </m:sSubSup>
        <m:r>
          <w:rPr>
            <w:rFonts w:ascii="Cambria Math" w:hAnsi="Cambria Math"/>
            <w:color w:val="000000"/>
            <w:shd w:val="clear" w:color="auto" w:fill="FFFFFF"/>
          </w:rPr>
          <m:t>-</m:t>
        </m:r>
      </m:oMath>
      <w:r w:rsidRPr="006D0CC3">
        <w:rPr>
          <w:color w:val="000000"/>
          <w:shd w:val="clear" w:color="auto" w:fill="FFFFFF"/>
        </w:rPr>
        <w:t xml:space="preserve"> молярная ко</w:t>
      </w:r>
      <w:r w:rsidRPr="006D0CC3">
        <w:rPr>
          <w:color w:val="000000"/>
          <w:shd w:val="clear" w:color="auto" w:fill="FFFFFF"/>
        </w:rPr>
        <w:t>н</w:t>
      </w:r>
      <w:r w:rsidRPr="006D0CC3">
        <w:rPr>
          <w:color w:val="000000"/>
          <w:shd w:val="clear" w:color="auto" w:fill="FFFFFF"/>
        </w:rPr>
        <w:t>центрация групп отвердителя не имеющих хим</w:t>
      </w:r>
      <w:r w:rsidRPr="006D0CC3">
        <w:rPr>
          <w:color w:val="000000"/>
          <w:shd w:val="clear" w:color="auto" w:fill="FFFFFF"/>
        </w:rPr>
        <w:t>и</w:t>
      </w:r>
      <w:r w:rsidRPr="006D0CC3">
        <w:rPr>
          <w:color w:val="000000"/>
          <w:shd w:val="clear" w:color="auto" w:fill="FFFFFF"/>
        </w:rPr>
        <w:t xml:space="preserve">ческих связей с другими группами (рис.4 г), </w:t>
      </w:r>
      <m:oMath>
        <m:sSubSup>
          <m:sSubSupPr>
            <m:ctrlPr>
              <w:rPr>
                <w:rFonts w:ascii="Cambria Math" w:hAnsi="Cambria Math"/>
                <w:i/>
                <w:color w:val="000000"/>
                <w:shd w:val="clear" w:color="auto" w:fill="FFFFFF"/>
              </w:rPr>
            </m:ctrlPr>
          </m:sSubSupPr>
          <m:e>
            <m:r>
              <w:rPr>
                <w:rFonts w:ascii="Cambria Math" w:hAnsi="Cambria Math"/>
                <w:color w:val="000000"/>
                <w:shd w:val="clear" w:color="auto" w:fill="FFFFFF"/>
                <w:lang w:val="en-US"/>
              </w:rPr>
              <m:t>n</m:t>
            </m:r>
          </m:e>
          <m:sub>
            <m:r>
              <w:rPr>
                <w:rFonts w:ascii="Cambria Math" w:hAnsi="Cambria Math"/>
                <w:color w:val="000000"/>
                <w:shd w:val="clear" w:color="auto" w:fill="FFFFFF"/>
              </w:rPr>
              <m:t>1</m:t>
            </m:r>
          </m:sub>
          <m:sup>
            <m:r>
              <w:rPr>
                <w:rFonts w:ascii="Cambria Math" w:hAnsi="Cambria Math"/>
                <w:color w:val="000000"/>
                <w:shd w:val="clear" w:color="auto" w:fill="FFFFFF"/>
              </w:rPr>
              <m:t>cur</m:t>
            </m:r>
          </m:sup>
        </m:sSubSup>
        <m:r>
          <w:rPr>
            <w:rFonts w:ascii="Cambria Math" w:hAnsi="Cambria Math"/>
            <w:color w:val="000000"/>
            <w:shd w:val="clear" w:color="auto" w:fill="FFFFFF"/>
          </w:rPr>
          <m:t>-</m:t>
        </m:r>
      </m:oMath>
      <w:r w:rsidRPr="006D0CC3">
        <w:rPr>
          <w:color w:val="000000"/>
          <w:shd w:val="clear" w:color="auto" w:fill="FFFFFF"/>
        </w:rPr>
        <w:t xml:space="preserve"> </w:t>
      </w:r>
      <w:r w:rsidRPr="006D0CC3">
        <w:rPr>
          <w:color w:val="000000"/>
          <w:shd w:val="clear" w:color="auto" w:fill="FFFFFF"/>
        </w:rPr>
        <w:lastRenderedPageBreak/>
        <w:t xml:space="preserve">имеющих одну связь (рис.4, д), </w:t>
      </w:r>
      <m:oMath>
        <m:sSubSup>
          <m:sSubSupPr>
            <m:ctrlPr>
              <w:rPr>
                <w:rFonts w:ascii="Cambria Math" w:hAnsi="Cambria Math"/>
                <w:i/>
                <w:color w:val="000000"/>
                <w:shd w:val="clear" w:color="auto" w:fill="FFFFFF"/>
              </w:rPr>
            </m:ctrlPr>
          </m:sSubSupPr>
          <m:e>
            <m:r>
              <w:rPr>
                <w:rFonts w:ascii="Cambria Math" w:hAnsi="Cambria Math"/>
                <w:color w:val="000000"/>
                <w:shd w:val="clear" w:color="auto" w:fill="FFFFFF"/>
                <w:lang w:val="en-US"/>
              </w:rPr>
              <m:t>n</m:t>
            </m:r>
          </m:e>
          <m:sub>
            <m:r>
              <w:rPr>
                <w:rFonts w:ascii="Cambria Math" w:hAnsi="Cambria Math"/>
                <w:color w:val="000000"/>
                <w:shd w:val="clear" w:color="auto" w:fill="FFFFFF"/>
              </w:rPr>
              <m:t>2</m:t>
            </m:r>
          </m:sub>
          <m:sup>
            <m:r>
              <w:rPr>
                <w:rFonts w:ascii="Cambria Math" w:hAnsi="Cambria Math"/>
                <w:color w:val="000000"/>
                <w:shd w:val="clear" w:color="auto" w:fill="FFFFFF"/>
              </w:rPr>
              <m:t>cur</m:t>
            </m:r>
          </m:sup>
        </m:sSubSup>
        <m:r>
          <w:rPr>
            <w:rFonts w:ascii="Cambria Math" w:hAnsi="Cambria Math"/>
            <w:color w:val="000000"/>
            <w:shd w:val="clear" w:color="auto" w:fill="FFFFFF"/>
          </w:rPr>
          <m:t>-</m:t>
        </m:r>
      </m:oMath>
      <w:r w:rsidRPr="006D0CC3">
        <w:rPr>
          <w:color w:val="000000"/>
          <w:shd w:val="clear" w:color="auto" w:fill="FFFFFF"/>
        </w:rPr>
        <w:t>имеющих две связи (рис.4, е).</w:t>
      </w:r>
    </w:p>
    <w:tbl>
      <w:tblPr>
        <w:tblpPr w:leftFromText="181" w:rightFromText="181" w:vertAnchor="page" w:horzAnchor="margin" w:tblpY="1456"/>
        <w:tblOverlap w:val="never"/>
        <w:tblW w:w="9590" w:type="dxa"/>
        <w:tblLook w:val="04A0" w:firstRow="1" w:lastRow="0" w:firstColumn="1" w:lastColumn="0" w:noHBand="0" w:noVBand="1"/>
      </w:tblPr>
      <w:tblGrid>
        <w:gridCol w:w="9368"/>
        <w:gridCol w:w="222"/>
      </w:tblGrid>
      <w:tr w:rsidR="00F67C4A" w:rsidRPr="00F67C4A" w:rsidTr="00F67C4A">
        <w:tc>
          <w:tcPr>
            <w:tcW w:w="9368" w:type="dxa"/>
            <w:hideMark/>
          </w:tcPr>
          <w:p w:rsidR="00F67C4A" w:rsidRPr="00F67C4A" w:rsidRDefault="00F67C4A" w:rsidP="00F67C4A">
            <w:pPr>
              <w:spacing w:before="120" w:after="120"/>
              <w:ind w:firstLine="284"/>
              <w:jc w:val="right"/>
              <w:rPr>
                <w:color w:val="000000"/>
                <w:shd w:val="clear" w:color="auto" w:fill="FFFFFF"/>
              </w:rPr>
            </w:pPr>
            <w:r w:rsidRPr="00F67C4A">
              <w:rPr>
                <w:color w:val="000000"/>
                <w:shd w:val="clear" w:color="auto" w:fill="FFFFFF"/>
              </w:rPr>
              <w:drawing>
                <wp:inline distT="0" distB="0" distL="0" distR="0" wp14:anchorId="57ED8A91" wp14:editId="4EE9BA09">
                  <wp:extent cx="5811716" cy="1867235"/>
                  <wp:effectExtent l="0" t="0" r="0" b="0"/>
                  <wp:docPr id="6" name="Рисунок 6" descr="C:\Users\anastasia_elis\Desktop\Безыму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astasia_elis\Desktop\Безымуянный.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16723" cy="1868844"/>
                          </a:xfrm>
                          <a:prstGeom prst="rect">
                            <a:avLst/>
                          </a:prstGeom>
                          <a:noFill/>
                          <a:ln>
                            <a:noFill/>
                          </a:ln>
                        </pic:spPr>
                      </pic:pic>
                    </a:graphicData>
                  </a:graphic>
                </wp:inline>
              </w:drawing>
            </w:r>
          </w:p>
        </w:tc>
        <w:tc>
          <w:tcPr>
            <w:tcW w:w="222" w:type="dxa"/>
            <w:hideMark/>
          </w:tcPr>
          <w:p w:rsidR="00F67C4A" w:rsidRPr="00F67C4A" w:rsidRDefault="00F67C4A" w:rsidP="00F67C4A">
            <w:pPr>
              <w:spacing w:before="120" w:after="120"/>
              <w:ind w:firstLine="284"/>
              <w:jc w:val="right"/>
              <w:rPr>
                <w:color w:val="000000"/>
                <w:shd w:val="clear" w:color="auto" w:fill="FFFFFF"/>
              </w:rPr>
            </w:pPr>
          </w:p>
        </w:tc>
      </w:tr>
      <w:tr w:rsidR="00F67C4A" w:rsidRPr="00F67C4A" w:rsidTr="00F67C4A">
        <w:tc>
          <w:tcPr>
            <w:tcW w:w="9590" w:type="dxa"/>
            <w:gridSpan w:val="2"/>
            <w:hideMark/>
          </w:tcPr>
          <w:p w:rsidR="00F67C4A" w:rsidRPr="00F67C4A" w:rsidRDefault="00F67C4A" w:rsidP="00F67C4A">
            <w:pPr>
              <w:ind w:left="284" w:right="425" w:firstLine="284"/>
              <w:jc w:val="both"/>
              <w:rPr>
                <w:color w:val="000000"/>
                <w:shd w:val="clear" w:color="auto" w:fill="FFFFFF"/>
              </w:rPr>
            </w:pPr>
            <w:r w:rsidRPr="00F67C4A">
              <w:rPr>
                <w:b/>
                <w:color w:val="000000"/>
                <w:shd w:val="clear" w:color="auto" w:fill="FFFFFF"/>
              </w:rPr>
              <w:t>Рис.4.</w:t>
            </w:r>
            <w:r w:rsidRPr="00F67C4A">
              <w:rPr>
                <w:color w:val="000000"/>
                <w:shd w:val="clear" w:color="auto" w:fill="FFFFFF"/>
              </w:rPr>
              <w:t xml:space="preserve"> </w:t>
            </w:r>
            <w:r w:rsidRPr="00F67C4A">
              <w:rPr>
                <w:i/>
                <w:color w:val="000000"/>
                <w:shd w:val="clear" w:color="auto" w:fill="FFFFFF"/>
              </w:rPr>
              <w:t>Для построения математической модели были выделены группы атомов, дающие полную инфо</w:t>
            </w:r>
            <w:r w:rsidRPr="00F67C4A">
              <w:rPr>
                <w:i/>
                <w:color w:val="000000"/>
                <w:shd w:val="clear" w:color="auto" w:fill="FFFFFF"/>
              </w:rPr>
              <w:t>р</w:t>
            </w:r>
            <w:r w:rsidRPr="00F67C4A">
              <w:rPr>
                <w:i/>
                <w:color w:val="000000"/>
                <w:shd w:val="clear" w:color="auto" w:fill="FFFFFF"/>
              </w:rPr>
              <w:t>мацию о ходе химической реакции. Группа длинной эпоксидной молекулы (а) используется и в случае с двумя (б) и тремя (в) химическими связями с другими группами атомов. Группы отверд</w:t>
            </w:r>
            <w:r w:rsidRPr="00F67C4A">
              <w:rPr>
                <w:i/>
                <w:color w:val="000000"/>
                <w:shd w:val="clear" w:color="auto" w:fill="FFFFFF"/>
              </w:rPr>
              <w:t>и</w:t>
            </w:r>
            <w:r w:rsidRPr="00F67C4A">
              <w:rPr>
                <w:i/>
                <w:color w:val="000000"/>
                <w:shd w:val="clear" w:color="auto" w:fill="FFFFFF"/>
              </w:rPr>
              <w:t>теля, используемые для построения математической модели (г</w:t>
            </w:r>
            <w:proofErr w:type="gramStart"/>
            <w:r w:rsidRPr="00F67C4A">
              <w:rPr>
                <w:i/>
                <w:color w:val="000000"/>
                <w:shd w:val="clear" w:color="auto" w:fill="FFFFFF"/>
              </w:rPr>
              <w:t>)-</w:t>
            </w:r>
            <w:proofErr w:type="gramEnd"/>
            <w:r w:rsidRPr="00F67C4A">
              <w:rPr>
                <w:i/>
                <w:color w:val="000000"/>
                <w:shd w:val="clear" w:color="auto" w:fill="FFFFFF"/>
              </w:rPr>
              <w:t>(е).</w:t>
            </w:r>
          </w:p>
          <w:p w:rsidR="00F67C4A" w:rsidRPr="00F67C4A" w:rsidRDefault="00F67C4A" w:rsidP="00F67C4A">
            <w:pPr>
              <w:spacing w:before="120" w:after="120"/>
              <w:ind w:firstLine="284"/>
              <w:jc w:val="right"/>
              <w:rPr>
                <w:color w:val="000000"/>
                <w:shd w:val="clear" w:color="auto" w:fill="FFFFFF"/>
              </w:rPr>
            </w:pPr>
          </w:p>
        </w:tc>
      </w:tr>
    </w:tbl>
    <w:p w:rsidR="006D0CC3" w:rsidRPr="006D0CC3" w:rsidRDefault="006D0CC3" w:rsidP="002B2684">
      <w:pPr>
        <w:spacing w:after="120"/>
        <w:ind w:firstLine="284"/>
        <w:jc w:val="both"/>
        <w:rPr>
          <w:color w:val="000000"/>
          <w:shd w:val="clear" w:color="auto" w:fill="FFFFFF"/>
        </w:rPr>
      </w:pPr>
      <w:r w:rsidRPr="006E0A15">
        <w:rPr>
          <w:color w:val="000000"/>
          <w:shd w:val="clear" w:color="auto" w:fill="FFFFFF"/>
        </w:rPr>
        <w:t>Для молярных концентраций групп основной массы эпоксидных молекул используем обознач</w:t>
      </w:r>
      <w:r w:rsidRPr="006E0A15">
        <w:rPr>
          <w:color w:val="000000"/>
          <w:shd w:val="clear" w:color="auto" w:fill="FFFFFF"/>
        </w:rPr>
        <w:t>е</w:t>
      </w:r>
      <w:r w:rsidRPr="006E0A15">
        <w:rPr>
          <w:color w:val="000000"/>
          <w:shd w:val="clear" w:color="auto" w:fill="FFFFFF"/>
        </w:rPr>
        <w:t xml:space="preserve">ние: </w:t>
      </w:r>
      <m:oMath>
        <m:sSubSup>
          <m:sSubSupPr>
            <m:ctrlPr>
              <w:rPr>
                <w:rFonts w:ascii="Cambria Math" w:hAnsi="Cambria Math"/>
                <w:i/>
                <w:color w:val="000000"/>
                <w:shd w:val="clear" w:color="auto" w:fill="FFFFFF"/>
              </w:rPr>
            </m:ctrlPr>
          </m:sSubSupPr>
          <m:e>
            <m:r>
              <w:rPr>
                <w:rFonts w:ascii="Cambria Math" w:hAnsi="Cambria Math"/>
                <w:color w:val="000000"/>
                <w:shd w:val="clear" w:color="auto" w:fill="FFFFFF"/>
                <w:lang w:val="en-US"/>
              </w:rPr>
              <m:t>n</m:t>
            </m:r>
          </m:e>
          <m:sub>
            <m:r>
              <w:rPr>
                <w:rFonts w:ascii="Cambria Math" w:hAnsi="Cambria Math"/>
                <w:color w:val="000000"/>
                <w:shd w:val="clear" w:color="auto" w:fill="FFFFFF"/>
              </w:rPr>
              <m:t>0</m:t>
            </m:r>
          </m:sub>
          <m:sup>
            <m:r>
              <w:rPr>
                <w:rFonts w:ascii="Cambria Math" w:hAnsi="Cambria Math"/>
                <w:color w:val="000000"/>
                <w:shd w:val="clear" w:color="auto" w:fill="FFFFFF"/>
                <w:lang w:val="en-US"/>
              </w:rPr>
              <m:t>ep</m:t>
            </m:r>
          </m:sup>
        </m:sSubSup>
        <m:r>
          <w:rPr>
            <w:rFonts w:ascii="Cambria Math" w:hAnsi="Cambria Math"/>
            <w:color w:val="000000"/>
            <w:shd w:val="clear" w:color="auto" w:fill="FFFFFF"/>
          </w:rPr>
          <m:t>-</m:t>
        </m:r>
      </m:oMath>
      <w:r w:rsidRPr="006D0CC3">
        <w:rPr>
          <w:color w:val="000000"/>
          <w:shd w:val="clear" w:color="auto" w:fill="FFFFFF"/>
        </w:rPr>
        <w:t xml:space="preserve"> молярная концентрация групп, не им</w:t>
      </w:r>
      <w:r w:rsidRPr="006D0CC3">
        <w:rPr>
          <w:color w:val="000000"/>
          <w:shd w:val="clear" w:color="auto" w:fill="FFFFFF"/>
        </w:rPr>
        <w:t>е</w:t>
      </w:r>
      <w:r w:rsidRPr="006D0CC3">
        <w:rPr>
          <w:color w:val="000000"/>
          <w:shd w:val="clear" w:color="auto" w:fill="FFFFFF"/>
        </w:rPr>
        <w:t xml:space="preserve">ющих химических связей с другими группами (рис.5, а); </w:t>
      </w:r>
      <m:oMath>
        <m:sSubSup>
          <m:sSubSupPr>
            <m:ctrlPr>
              <w:rPr>
                <w:rFonts w:ascii="Cambria Math" w:hAnsi="Cambria Math"/>
                <w:i/>
                <w:color w:val="000000"/>
                <w:shd w:val="clear" w:color="auto" w:fill="FFFFFF"/>
              </w:rPr>
            </m:ctrlPr>
          </m:sSubSupPr>
          <m:e>
            <m:r>
              <w:rPr>
                <w:rFonts w:ascii="Cambria Math" w:hAnsi="Cambria Math"/>
                <w:color w:val="000000"/>
                <w:shd w:val="clear" w:color="auto" w:fill="FFFFFF"/>
                <w:lang w:val="en-US"/>
              </w:rPr>
              <m:t>n</m:t>
            </m:r>
          </m:e>
          <m:sub>
            <m:r>
              <w:rPr>
                <w:rFonts w:ascii="Cambria Math" w:hAnsi="Cambria Math"/>
                <w:color w:val="000000"/>
                <w:shd w:val="clear" w:color="auto" w:fill="FFFFFF"/>
              </w:rPr>
              <m:t>1</m:t>
            </m:r>
          </m:sub>
          <m:sup>
            <m:r>
              <w:rPr>
                <w:rFonts w:ascii="Cambria Math" w:hAnsi="Cambria Math"/>
                <w:color w:val="000000"/>
                <w:shd w:val="clear" w:color="auto" w:fill="FFFFFF"/>
              </w:rPr>
              <m:t>ep</m:t>
            </m:r>
          </m:sup>
        </m:sSubSup>
        <m:r>
          <w:rPr>
            <w:rFonts w:ascii="Cambria Math" w:hAnsi="Cambria Math"/>
            <w:color w:val="000000"/>
            <w:shd w:val="clear" w:color="auto" w:fill="FFFFFF"/>
          </w:rPr>
          <m:t>-</m:t>
        </m:r>
      </m:oMath>
      <w:r w:rsidRPr="006D0CC3">
        <w:rPr>
          <w:color w:val="000000"/>
          <w:shd w:val="clear" w:color="auto" w:fill="FFFFFF"/>
        </w:rPr>
        <w:t xml:space="preserve"> имеющих одну связь (рис.5, б); </w:t>
      </w:r>
      <m:oMath>
        <m:sSubSup>
          <m:sSubSupPr>
            <m:ctrlPr>
              <w:rPr>
                <w:rFonts w:ascii="Cambria Math" w:hAnsi="Cambria Math"/>
                <w:i/>
                <w:color w:val="000000"/>
                <w:shd w:val="clear" w:color="auto" w:fill="FFFFFF"/>
              </w:rPr>
            </m:ctrlPr>
          </m:sSubSupPr>
          <m:e>
            <m:r>
              <w:rPr>
                <w:rFonts w:ascii="Cambria Math" w:hAnsi="Cambria Math"/>
                <w:color w:val="000000"/>
                <w:shd w:val="clear" w:color="auto" w:fill="FFFFFF"/>
                <w:lang w:val="en-US"/>
              </w:rPr>
              <m:t>n</m:t>
            </m:r>
          </m:e>
          <m:sub>
            <m:r>
              <w:rPr>
                <w:rFonts w:ascii="Cambria Math" w:hAnsi="Cambria Math"/>
                <w:color w:val="000000"/>
                <w:shd w:val="clear" w:color="auto" w:fill="FFFFFF"/>
              </w:rPr>
              <m:t>2</m:t>
            </m:r>
          </m:sub>
          <m:sup>
            <m:r>
              <w:rPr>
                <w:rFonts w:ascii="Cambria Math" w:hAnsi="Cambria Math"/>
                <w:color w:val="000000"/>
                <w:shd w:val="clear" w:color="auto" w:fill="FFFFFF"/>
              </w:rPr>
              <m:t>ep</m:t>
            </m:r>
          </m:sup>
        </m:sSubSup>
        <m:r>
          <w:rPr>
            <w:rFonts w:ascii="Cambria Math" w:hAnsi="Cambria Math"/>
            <w:color w:val="000000"/>
            <w:shd w:val="clear" w:color="auto" w:fill="FFFFFF"/>
          </w:rPr>
          <m:t>-</m:t>
        </m:r>
      </m:oMath>
      <w:r w:rsidRPr="006D0CC3">
        <w:rPr>
          <w:color w:val="000000"/>
          <w:shd w:val="clear" w:color="auto" w:fill="FFFFFF"/>
        </w:rPr>
        <w:t xml:space="preserve">имеющих две связи (рис.5, в); </w:t>
      </w:r>
      <m:oMath>
        <m:sSubSup>
          <m:sSubSupPr>
            <m:ctrlPr>
              <w:rPr>
                <w:rFonts w:ascii="Cambria Math" w:hAnsi="Cambria Math"/>
                <w:i/>
                <w:color w:val="000000"/>
                <w:shd w:val="clear" w:color="auto" w:fill="FFFFFF"/>
              </w:rPr>
            </m:ctrlPr>
          </m:sSubSupPr>
          <m:e>
            <m:r>
              <w:rPr>
                <w:rFonts w:ascii="Cambria Math" w:hAnsi="Cambria Math"/>
                <w:color w:val="000000"/>
                <w:shd w:val="clear" w:color="auto" w:fill="FFFFFF"/>
                <w:lang w:val="en-US"/>
              </w:rPr>
              <m:t>n</m:t>
            </m:r>
          </m:e>
          <m:sub>
            <m:r>
              <w:rPr>
                <w:rFonts w:ascii="Cambria Math" w:hAnsi="Cambria Math"/>
                <w:color w:val="000000"/>
                <w:shd w:val="clear" w:color="auto" w:fill="FFFFFF"/>
              </w:rPr>
              <m:t>2</m:t>
            </m:r>
          </m:sub>
          <m:sup>
            <m:r>
              <w:rPr>
                <w:rFonts w:ascii="Cambria Math" w:hAnsi="Cambria Math"/>
                <w:color w:val="000000"/>
                <w:shd w:val="clear" w:color="auto" w:fill="FFFFFF"/>
              </w:rPr>
              <m:t>EP</m:t>
            </m:r>
          </m:sup>
        </m:sSubSup>
        <m:r>
          <w:rPr>
            <w:rFonts w:ascii="Cambria Math" w:hAnsi="Cambria Math"/>
            <w:color w:val="000000"/>
            <w:shd w:val="clear" w:color="auto" w:fill="FFFFFF"/>
          </w:rPr>
          <m:t>-</m:t>
        </m:r>
      </m:oMath>
      <w:r w:rsidRPr="006D0CC3">
        <w:rPr>
          <w:color w:val="000000"/>
          <w:shd w:val="clear" w:color="auto" w:fill="FFFFFF"/>
        </w:rPr>
        <w:t xml:space="preserve"> вт</w:t>
      </w:r>
      <w:proofErr w:type="spellStart"/>
      <w:r w:rsidRPr="006D0CC3">
        <w:rPr>
          <w:color w:val="000000"/>
          <w:shd w:val="clear" w:color="auto" w:fill="FFFFFF"/>
        </w:rPr>
        <w:t>о</w:t>
      </w:r>
      <w:r w:rsidRPr="006D0CC3">
        <w:rPr>
          <w:color w:val="000000"/>
          <w:shd w:val="clear" w:color="auto" w:fill="FFFFFF"/>
        </w:rPr>
        <w:t>рой</w:t>
      </w:r>
      <w:proofErr w:type="spellEnd"/>
      <w:r w:rsidRPr="006D0CC3">
        <w:rPr>
          <w:color w:val="000000"/>
          <w:shd w:val="clear" w:color="auto" w:fill="FFFFFF"/>
        </w:rPr>
        <w:t xml:space="preserve"> вариант гру</w:t>
      </w:r>
      <w:proofErr w:type="gramStart"/>
      <w:r w:rsidRPr="006D0CC3">
        <w:rPr>
          <w:color w:val="000000"/>
          <w:shd w:val="clear" w:color="auto" w:fill="FFFFFF"/>
        </w:rPr>
        <w:t>пп с дв</w:t>
      </w:r>
      <w:proofErr w:type="gramEnd"/>
      <w:r w:rsidRPr="006D0CC3">
        <w:rPr>
          <w:color w:val="000000"/>
          <w:shd w:val="clear" w:color="auto" w:fill="FFFFFF"/>
        </w:rPr>
        <w:t xml:space="preserve">умя связями (рис.5, г); </w:t>
      </w:r>
      <m:oMath>
        <m:r>
          <w:rPr>
            <w:rFonts w:ascii="Cambria Math" w:hAnsi="Cambria Math"/>
            <w:color w:val="000000"/>
            <w:shd w:val="clear" w:color="auto" w:fill="FFFFFF"/>
          </w:rPr>
          <m:t xml:space="preserve"> </m:t>
        </m:r>
        <m:sSubSup>
          <m:sSubSupPr>
            <m:ctrlPr>
              <w:rPr>
                <w:rFonts w:ascii="Cambria Math" w:hAnsi="Cambria Math"/>
                <w:i/>
                <w:color w:val="000000"/>
                <w:shd w:val="clear" w:color="auto" w:fill="FFFFFF"/>
              </w:rPr>
            </m:ctrlPr>
          </m:sSubSupPr>
          <m:e>
            <m:r>
              <w:rPr>
                <w:rFonts w:ascii="Cambria Math" w:hAnsi="Cambria Math"/>
                <w:color w:val="000000"/>
                <w:shd w:val="clear" w:color="auto" w:fill="FFFFFF"/>
                <w:lang w:val="en-US"/>
              </w:rPr>
              <m:t>n</m:t>
            </m:r>
          </m:e>
          <m:sub>
            <m:r>
              <w:rPr>
                <w:rFonts w:ascii="Cambria Math" w:hAnsi="Cambria Math"/>
                <w:color w:val="000000"/>
                <w:shd w:val="clear" w:color="auto" w:fill="FFFFFF"/>
              </w:rPr>
              <m:t>3</m:t>
            </m:r>
          </m:sub>
          <m:sup>
            <m:r>
              <w:rPr>
                <w:rFonts w:ascii="Cambria Math" w:hAnsi="Cambria Math"/>
                <w:color w:val="000000"/>
                <w:shd w:val="clear" w:color="auto" w:fill="FFFFFF"/>
              </w:rPr>
              <m:t>ep</m:t>
            </m:r>
          </m:sup>
        </m:sSubSup>
        <m:r>
          <w:rPr>
            <w:rFonts w:ascii="Cambria Math" w:hAnsi="Cambria Math"/>
            <w:color w:val="000000"/>
            <w:shd w:val="clear" w:color="auto" w:fill="FFFFFF"/>
          </w:rPr>
          <m:t>-</m:t>
        </m:r>
      </m:oMath>
      <w:r w:rsidRPr="006D0CC3">
        <w:rPr>
          <w:color w:val="000000"/>
          <w:shd w:val="clear" w:color="auto" w:fill="FFFFFF"/>
        </w:rPr>
        <w:t>им</w:t>
      </w:r>
      <w:proofErr w:type="spellStart"/>
      <w:r w:rsidRPr="006D0CC3">
        <w:rPr>
          <w:color w:val="000000"/>
          <w:shd w:val="clear" w:color="auto" w:fill="FFFFFF"/>
        </w:rPr>
        <w:t>еющих</w:t>
      </w:r>
      <w:proofErr w:type="spellEnd"/>
      <w:r w:rsidRPr="006D0CC3">
        <w:rPr>
          <w:color w:val="000000"/>
          <w:shd w:val="clear" w:color="auto" w:fill="FFFFFF"/>
        </w:rPr>
        <w:t xml:space="preserve"> три связи (рис.5, д),  </w:t>
      </w:r>
      <m:oMath>
        <m:sSubSup>
          <m:sSubSupPr>
            <m:ctrlPr>
              <w:rPr>
                <w:rFonts w:ascii="Cambria Math" w:hAnsi="Cambria Math"/>
                <w:i/>
                <w:color w:val="000000"/>
                <w:shd w:val="clear" w:color="auto" w:fill="FFFFFF"/>
              </w:rPr>
            </m:ctrlPr>
          </m:sSubSupPr>
          <m:e>
            <m:r>
              <w:rPr>
                <w:rFonts w:ascii="Cambria Math" w:hAnsi="Cambria Math"/>
                <w:color w:val="000000"/>
                <w:shd w:val="clear" w:color="auto" w:fill="FFFFFF"/>
                <w:lang w:val="en-US"/>
              </w:rPr>
              <m:t>n</m:t>
            </m:r>
          </m:e>
          <m:sub>
            <m:r>
              <w:rPr>
                <w:rFonts w:ascii="Cambria Math" w:hAnsi="Cambria Math"/>
                <w:color w:val="000000"/>
                <w:shd w:val="clear" w:color="auto" w:fill="FFFFFF"/>
              </w:rPr>
              <m:t>4</m:t>
            </m:r>
          </m:sub>
          <m:sup>
            <m:r>
              <w:rPr>
                <w:rFonts w:ascii="Cambria Math" w:hAnsi="Cambria Math"/>
                <w:color w:val="000000"/>
                <w:shd w:val="clear" w:color="auto" w:fill="FFFFFF"/>
              </w:rPr>
              <m:t>ep</m:t>
            </m:r>
          </m:sup>
        </m:sSubSup>
        <m:r>
          <w:rPr>
            <w:rFonts w:ascii="Cambria Math" w:hAnsi="Cambria Math"/>
            <w:color w:val="000000"/>
            <w:shd w:val="clear" w:color="auto" w:fill="FFFFFF"/>
          </w:rPr>
          <m:t>-</m:t>
        </m:r>
      </m:oMath>
      <w:r w:rsidRPr="006D0CC3">
        <w:rPr>
          <w:color w:val="000000"/>
          <w:shd w:val="clear" w:color="auto" w:fill="FFFFFF"/>
        </w:rPr>
        <w:t>име</w:t>
      </w:r>
      <w:proofErr w:type="spellStart"/>
      <w:r w:rsidRPr="006D0CC3">
        <w:rPr>
          <w:color w:val="000000"/>
          <w:shd w:val="clear" w:color="auto" w:fill="FFFFFF"/>
        </w:rPr>
        <w:t>ю</w:t>
      </w:r>
      <w:r w:rsidRPr="006D0CC3">
        <w:rPr>
          <w:color w:val="000000"/>
          <w:shd w:val="clear" w:color="auto" w:fill="FFFFFF"/>
        </w:rPr>
        <w:t>щих</w:t>
      </w:r>
      <w:proofErr w:type="spellEnd"/>
      <w:r w:rsidRPr="006D0CC3">
        <w:rPr>
          <w:color w:val="000000"/>
          <w:shd w:val="clear" w:color="auto" w:fill="FFFFFF"/>
        </w:rPr>
        <w:t xml:space="preserve"> четыре связи (рис.5, е).</w:t>
      </w:r>
    </w:p>
    <w:p w:rsidR="006D0CC3" w:rsidRPr="006D0CC3" w:rsidRDefault="001E64D5" w:rsidP="002B2684">
      <w:pPr>
        <w:spacing w:after="120"/>
        <w:ind w:firstLine="284"/>
        <w:jc w:val="center"/>
        <w:rPr>
          <w:color w:val="000000"/>
          <w:shd w:val="clear" w:color="auto" w:fill="FFFFFF"/>
        </w:rPr>
      </w:pPr>
      <w:r>
        <w:rPr>
          <w:noProof/>
        </w:rPr>
        <w:drawing>
          <wp:inline distT="0" distB="0" distL="0" distR="0" wp14:anchorId="5818FCEE" wp14:editId="51AC24D4">
            <wp:extent cx="2574000" cy="3520800"/>
            <wp:effectExtent l="0" t="0" r="0" b="0"/>
            <wp:docPr id="2" name="Рисунок 2" descr="C:\Users\anastasia_elis\AppData\Roaming\Skype\anastasia_elis\media_messaging\media_cache_v3\^F87B8C638D8B38F17C5694BF835433612893E553EEE6B81D37^pimgpsh_fullsize_dis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astasia_elis\AppData\Roaming\Skype\anastasia_elis\media_messaging\media_cache_v3\^F87B8C638D8B38F17C5694BF835433612893E553EEE6B81D37^pimgpsh_fullsize_distr.pn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541" t="-2401" r="-2541" b="-2401"/>
                    <a:stretch/>
                  </pic:blipFill>
                  <pic:spPr bwMode="auto">
                    <a:xfrm>
                      <a:off x="0" y="0"/>
                      <a:ext cx="2574000" cy="3520800"/>
                    </a:xfrm>
                    <a:prstGeom prst="rect">
                      <a:avLst/>
                    </a:prstGeom>
                    <a:noFill/>
                    <a:ln>
                      <a:noFill/>
                    </a:ln>
                  </pic:spPr>
                </pic:pic>
              </a:graphicData>
            </a:graphic>
          </wp:inline>
        </w:drawing>
      </w:r>
    </w:p>
    <w:p w:rsidR="006D0CC3" w:rsidRPr="00996076" w:rsidRDefault="006D0CC3" w:rsidP="00F67C4A">
      <w:pPr>
        <w:ind w:left="284" w:right="425" w:firstLine="284"/>
        <w:jc w:val="both"/>
        <w:rPr>
          <w:i/>
          <w:color w:val="000000"/>
          <w:shd w:val="clear" w:color="auto" w:fill="FFFFFF"/>
        </w:rPr>
      </w:pPr>
      <w:r w:rsidRPr="006D0CC3">
        <w:rPr>
          <w:b/>
          <w:color w:val="000000"/>
          <w:shd w:val="clear" w:color="auto" w:fill="FFFFFF"/>
        </w:rPr>
        <w:t>Рис. 5.</w:t>
      </w:r>
      <w:r w:rsidRPr="006D0CC3">
        <w:rPr>
          <w:color w:val="000000"/>
          <w:shd w:val="clear" w:color="auto" w:fill="FFFFFF"/>
        </w:rPr>
        <w:t xml:space="preserve"> </w:t>
      </w:r>
      <w:r w:rsidRPr="00996076">
        <w:rPr>
          <w:i/>
          <w:color w:val="000000"/>
          <w:shd w:val="clear" w:color="auto" w:fill="FFFFFF"/>
        </w:rPr>
        <w:t>Группы атомов основной массы молекул смолы, используемые для постр</w:t>
      </w:r>
      <w:r w:rsidRPr="00996076">
        <w:rPr>
          <w:i/>
          <w:color w:val="000000"/>
          <w:shd w:val="clear" w:color="auto" w:fill="FFFFFF"/>
        </w:rPr>
        <w:t>о</w:t>
      </w:r>
      <w:r w:rsidRPr="00996076">
        <w:rPr>
          <w:i/>
          <w:color w:val="000000"/>
          <w:shd w:val="clear" w:color="auto" w:fill="FFFFFF"/>
        </w:rPr>
        <w:t>ения матем</w:t>
      </w:r>
      <w:r w:rsidRPr="00996076">
        <w:rPr>
          <w:i/>
          <w:color w:val="000000"/>
          <w:shd w:val="clear" w:color="auto" w:fill="FFFFFF"/>
        </w:rPr>
        <w:t>а</w:t>
      </w:r>
      <w:r w:rsidRPr="00996076">
        <w:rPr>
          <w:i/>
          <w:color w:val="000000"/>
          <w:shd w:val="clear" w:color="auto" w:fill="FFFFFF"/>
        </w:rPr>
        <w:t>тической модели.</w:t>
      </w:r>
    </w:p>
    <w:p w:rsidR="006D0CC3" w:rsidRPr="006D0CC3" w:rsidRDefault="006D0CC3" w:rsidP="002B2684">
      <w:pPr>
        <w:spacing w:after="120"/>
        <w:ind w:firstLine="284"/>
        <w:jc w:val="both"/>
        <w:rPr>
          <w:color w:val="000000"/>
          <w:shd w:val="clear" w:color="auto" w:fill="FFFFFF"/>
        </w:rPr>
      </w:pPr>
      <w:r w:rsidRPr="006D0CC3">
        <w:rPr>
          <w:color w:val="000000"/>
          <w:shd w:val="clear" w:color="auto" w:fill="FFFFFF"/>
        </w:rPr>
        <w:t>Таким образом</w:t>
      </w:r>
      <w:r w:rsidR="00240281">
        <w:rPr>
          <w:color w:val="000000"/>
          <w:shd w:val="clear" w:color="auto" w:fill="FFFFFF"/>
        </w:rPr>
        <w:t>,</w:t>
      </w:r>
      <w:r w:rsidRPr="006D0CC3">
        <w:rPr>
          <w:color w:val="000000"/>
          <w:shd w:val="clear" w:color="auto" w:fill="FFFFFF"/>
        </w:rPr>
        <w:t xml:space="preserve"> была построена система кин</w:t>
      </w:r>
      <w:r w:rsidRPr="006D0CC3">
        <w:rPr>
          <w:color w:val="000000"/>
          <w:shd w:val="clear" w:color="auto" w:fill="FFFFFF"/>
        </w:rPr>
        <w:t>е</w:t>
      </w:r>
      <w:r w:rsidRPr="006D0CC3">
        <w:rPr>
          <w:color w:val="000000"/>
          <w:shd w:val="clear" w:color="auto" w:fill="FFFFFF"/>
        </w:rPr>
        <w:t>тических уравнений изменения молярных конце</w:t>
      </w:r>
      <w:r w:rsidRPr="006D0CC3">
        <w:rPr>
          <w:color w:val="000000"/>
          <w:shd w:val="clear" w:color="auto" w:fill="FFFFFF"/>
        </w:rPr>
        <w:t>н</w:t>
      </w:r>
      <w:r w:rsidRPr="006D0CC3">
        <w:rPr>
          <w:color w:val="000000"/>
          <w:shd w:val="clear" w:color="auto" w:fill="FFFFFF"/>
        </w:rPr>
        <w:t>траций всех групп:</w:t>
      </w:r>
    </w:p>
    <w:p w:rsidR="00AD1A19" w:rsidRPr="00AD1A19" w:rsidRDefault="00AE4642" w:rsidP="00F67C4A">
      <w:pPr>
        <w:spacing w:before="120" w:after="120"/>
        <w:ind w:left="284" w:firstLine="142"/>
        <w:jc w:val="right"/>
        <w:rPr>
          <w:color w:val="000000"/>
          <w:shd w:val="clear" w:color="auto" w:fill="FFFFFF"/>
          <w:lang w:val="en-US"/>
        </w:rPr>
      </w:pPr>
      <m:oMathPara>
        <m:oMathParaPr>
          <m:jc m:val="left"/>
        </m:oMathParaPr>
        <m:oMath>
          <m:f>
            <m:fPr>
              <m:ctrlPr>
                <w:rPr>
                  <w:rFonts w:ascii="Cambria Math" w:hAnsi="Cambria Math"/>
                  <w:i/>
                  <w:color w:val="000000"/>
                  <w:shd w:val="clear" w:color="auto" w:fill="FFFFFF"/>
                </w:rPr>
              </m:ctrlPr>
            </m:fPr>
            <m:num>
              <m:r>
                <w:rPr>
                  <w:rFonts w:ascii="Cambria Math" w:hAnsi="Cambria Math"/>
                  <w:color w:val="000000"/>
                  <w:shd w:val="clear" w:color="auto" w:fill="FFFFFF"/>
                </w:rPr>
                <m:t>d</m:t>
              </m:r>
              <m:sSub>
                <m:sSubPr>
                  <m:ctrlPr>
                    <w:rPr>
                      <w:rFonts w:ascii="Cambria Math" w:hAnsi="Cambria Math"/>
                      <w:i/>
                      <w:color w:val="000000"/>
                      <w:shd w:val="clear" w:color="auto" w:fill="FFFFFF"/>
                    </w:rPr>
                  </m:ctrlPr>
                </m:sSubPr>
                <m:e>
                  <m:r>
                    <w:rPr>
                      <w:rFonts w:ascii="Cambria Math" w:hAnsi="Cambria Math"/>
                      <w:color w:val="000000"/>
                      <w:shd w:val="clear" w:color="auto" w:fill="FFFFFF"/>
                    </w:rPr>
                    <m:t>n</m:t>
                  </m:r>
                </m:e>
                <m:sub>
                  <m:r>
                    <w:rPr>
                      <w:rFonts w:ascii="Cambria Math" w:hAnsi="Cambria Math"/>
                      <w:color w:val="000000"/>
                      <w:shd w:val="clear" w:color="auto" w:fill="FFFFFF"/>
                    </w:rPr>
                    <m:t>1</m:t>
                  </m:r>
                </m:sub>
              </m:sSub>
            </m:num>
            <m:den>
              <m:r>
                <w:rPr>
                  <w:rFonts w:ascii="Cambria Math" w:hAnsi="Cambria Math"/>
                  <w:color w:val="000000"/>
                  <w:shd w:val="clear" w:color="auto" w:fill="FFFFFF"/>
                </w:rPr>
                <m:t>dt</m:t>
              </m:r>
            </m:den>
          </m:f>
          <m:r>
            <w:rPr>
              <w:rFonts w:ascii="Cambria Math" w:hAnsi="Cambria Math"/>
              <w:color w:val="000000"/>
              <w:shd w:val="clear" w:color="auto" w:fill="FFFFFF"/>
            </w:rPr>
            <m:t>=-</m:t>
          </m:r>
          <m:sSub>
            <m:sSubPr>
              <m:ctrlPr>
                <w:rPr>
                  <w:rFonts w:ascii="Cambria Math" w:hAnsi="Cambria Math"/>
                  <w:i/>
                  <w:color w:val="000000"/>
                  <w:shd w:val="clear" w:color="auto" w:fill="FFFFFF"/>
                </w:rPr>
              </m:ctrlPr>
            </m:sSubPr>
            <m:e>
              <m:r>
                <w:rPr>
                  <w:rFonts w:ascii="Cambria Math" w:hAnsi="Cambria Math"/>
                  <w:color w:val="000000"/>
                  <w:shd w:val="clear" w:color="auto" w:fill="FFFFFF"/>
                </w:rPr>
                <m:t>K</m:t>
              </m:r>
            </m:e>
            <m:sub>
              <m:r>
                <w:rPr>
                  <w:rFonts w:ascii="Cambria Math" w:hAnsi="Cambria Math"/>
                  <w:color w:val="000000"/>
                  <w:shd w:val="clear" w:color="auto" w:fill="FFFFFF"/>
                </w:rPr>
                <m:t>1</m:t>
              </m:r>
            </m:sub>
          </m:sSub>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1</m:t>
              </m:r>
            </m:sub>
            <m:sup>
              <m:r>
                <w:rPr>
                  <w:rFonts w:ascii="Cambria Math" w:hAnsi="Cambria Math"/>
                  <w:color w:val="000000"/>
                  <w:shd w:val="clear" w:color="auto" w:fill="FFFFFF"/>
                </w:rPr>
                <m:t>cur</m:t>
              </m:r>
            </m:sup>
          </m:sSubSup>
          <m:sSub>
            <m:sSubPr>
              <m:ctrlPr>
                <w:rPr>
                  <w:rFonts w:ascii="Cambria Math" w:hAnsi="Cambria Math"/>
                  <w:i/>
                  <w:color w:val="000000"/>
                  <w:shd w:val="clear" w:color="auto" w:fill="FFFFFF"/>
                </w:rPr>
              </m:ctrlPr>
            </m:sSubPr>
            <m:e>
              <m:r>
                <w:rPr>
                  <w:rFonts w:ascii="Cambria Math" w:hAnsi="Cambria Math"/>
                  <w:color w:val="000000"/>
                  <w:shd w:val="clear" w:color="auto" w:fill="FFFFFF"/>
                </w:rPr>
                <m:t>n</m:t>
              </m:r>
            </m:e>
            <m:sub>
              <m:r>
                <w:rPr>
                  <w:rFonts w:ascii="Cambria Math" w:hAnsi="Cambria Math"/>
                  <w:color w:val="000000"/>
                  <w:shd w:val="clear" w:color="auto" w:fill="FFFFFF"/>
                </w:rPr>
                <m:t>1</m:t>
              </m:r>
            </m:sub>
          </m:sSub>
          <m:r>
            <w:rPr>
              <w:rFonts w:ascii="Cambria Math" w:hAnsi="Cambria Math"/>
              <w:color w:val="000000"/>
              <w:shd w:val="clear" w:color="auto" w:fill="FFFFFF"/>
            </w:rPr>
            <m:t>,</m:t>
          </m:r>
        </m:oMath>
      </m:oMathPara>
    </w:p>
    <w:p w:rsidR="00AD1A19" w:rsidRPr="00AD1A19" w:rsidRDefault="00AE4642" w:rsidP="00F67C4A">
      <w:pPr>
        <w:spacing w:before="120" w:after="120"/>
        <w:ind w:left="284" w:firstLine="142"/>
        <w:jc w:val="right"/>
        <w:rPr>
          <w:color w:val="000000"/>
          <w:shd w:val="clear" w:color="auto" w:fill="FFFFFF"/>
          <w:lang w:val="en-US"/>
        </w:rPr>
      </w:pPr>
      <m:oMathPara>
        <m:oMathParaPr>
          <m:jc m:val="left"/>
        </m:oMathParaPr>
        <m:oMath>
          <m:f>
            <m:fPr>
              <m:ctrlPr>
                <w:rPr>
                  <w:rFonts w:ascii="Cambria Math" w:hAnsi="Cambria Math"/>
                  <w:i/>
                  <w:color w:val="000000"/>
                  <w:shd w:val="clear" w:color="auto" w:fill="FFFFFF"/>
                </w:rPr>
              </m:ctrlPr>
            </m:fPr>
            <m:num>
              <m:r>
                <w:rPr>
                  <w:rFonts w:ascii="Cambria Math" w:hAnsi="Cambria Math"/>
                  <w:color w:val="000000"/>
                  <w:shd w:val="clear" w:color="auto" w:fill="FFFFFF"/>
                </w:rPr>
                <m:t>d</m:t>
              </m:r>
              <m:sSub>
                <m:sSubPr>
                  <m:ctrlPr>
                    <w:rPr>
                      <w:rFonts w:ascii="Cambria Math" w:hAnsi="Cambria Math"/>
                      <w:i/>
                      <w:color w:val="000000"/>
                      <w:shd w:val="clear" w:color="auto" w:fill="FFFFFF"/>
                    </w:rPr>
                  </m:ctrlPr>
                </m:sSubPr>
                <m:e>
                  <m:r>
                    <w:rPr>
                      <w:rFonts w:ascii="Cambria Math" w:hAnsi="Cambria Math"/>
                      <w:color w:val="000000"/>
                      <w:shd w:val="clear" w:color="auto" w:fill="FFFFFF"/>
                    </w:rPr>
                    <m:t>n</m:t>
                  </m:r>
                </m:e>
                <m:sub>
                  <m:r>
                    <w:rPr>
                      <w:rFonts w:ascii="Cambria Math" w:hAnsi="Cambria Math"/>
                      <w:color w:val="000000"/>
                      <w:shd w:val="clear" w:color="auto" w:fill="FFFFFF"/>
                    </w:rPr>
                    <m:t>2</m:t>
                  </m:r>
                </m:sub>
              </m:sSub>
            </m:num>
            <m:den>
              <m:r>
                <w:rPr>
                  <w:rFonts w:ascii="Cambria Math" w:hAnsi="Cambria Math"/>
                  <w:color w:val="000000"/>
                  <w:shd w:val="clear" w:color="auto" w:fill="FFFFFF"/>
                </w:rPr>
                <m:t>dt</m:t>
              </m:r>
            </m:den>
          </m:f>
          <m:r>
            <w:rPr>
              <w:rFonts w:ascii="Cambria Math" w:hAnsi="Cambria Math"/>
              <w:color w:val="000000"/>
              <w:shd w:val="clear" w:color="auto" w:fill="FFFFFF"/>
            </w:rPr>
            <m:t>=</m:t>
          </m:r>
          <m:sSub>
            <m:sSubPr>
              <m:ctrlPr>
                <w:rPr>
                  <w:rFonts w:ascii="Cambria Math" w:hAnsi="Cambria Math"/>
                  <w:i/>
                  <w:color w:val="000000"/>
                  <w:shd w:val="clear" w:color="auto" w:fill="FFFFFF"/>
                </w:rPr>
              </m:ctrlPr>
            </m:sSubPr>
            <m:e>
              <m:r>
                <w:rPr>
                  <w:rFonts w:ascii="Cambria Math" w:hAnsi="Cambria Math"/>
                  <w:color w:val="000000"/>
                  <w:shd w:val="clear" w:color="auto" w:fill="FFFFFF"/>
                </w:rPr>
                <m:t>K</m:t>
              </m:r>
            </m:e>
            <m:sub>
              <m:r>
                <w:rPr>
                  <w:rFonts w:ascii="Cambria Math" w:hAnsi="Cambria Math"/>
                  <w:color w:val="000000"/>
                  <w:shd w:val="clear" w:color="auto" w:fill="FFFFFF"/>
                </w:rPr>
                <m:t>1</m:t>
              </m:r>
            </m:sub>
          </m:sSub>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1</m:t>
              </m:r>
            </m:sub>
            <m:sup>
              <m:r>
                <w:rPr>
                  <w:rFonts w:ascii="Cambria Math" w:hAnsi="Cambria Math"/>
                  <w:color w:val="000000"/>
                  <w:shd w:val="clear" w:color="auto" w:fill="FFFFFF"/>
                </w:rPr>
                <m:t>cu</m:t>
              </m:r>
              <m:r>
                <w:rPr>
                  <w:rFonts w:ascii="Cambria Math" w:hAnsi="Cambria Math"/>
                  <w:color w:val="000000"/>
                  <w:shd w:val="clear" w:color="auto" w:fill="FFFFFF"/>
                </w:rPr>
                <m:t>r</m:t>
              </m:r>
            </m:sup>
          </m:sSubSup>
          <m:sSub>
            <m:sSubPr>
              <m:ctrlPr>
                <w:rPr>
                  <w:rFonts w:ascii="Cambria Math" w:hAnsi="Cambria Math"/>
                  <w:i/>
                  <w:color w:val="000000"/>
                  <w:shd w:val="clear" w:color="auto" w:fill="FFFFFF"/>
                </w:rPr>
              </m:ctrlPr>
            </m:sSubPr>
            <m:e>
              <m:r>
                <w:rPr>
                  <w:rFonts w:ascii="Cambria Math" w:hAnsi="Cambria Math"/>
                  <w:color w:val="000000"/>
                  <w:shd w:val="clear" w:color="auto" w:fill="FFFFFF"/>
                </w:rPr>
                <m:t>n</m:t>
              </m:r>
            </m:e>
            <m:sub>
              <m:r>
                <w:rPr>
                  <w:rFonts w:ascii="Cambria Math" w:hAnsi="Cambria Math"/>
                  <w:color w:val="000000"/>
                  <w:shd w:val="clear" w:color="auto" w:fill="FFFFFF"/>
                </w:rPr>
                <m:t>1</m:t>
              </m:r>
            </m:sub>
          </m:sSub>
          <m:r>
            <w:rPr>
              <w:rFonts w:ascii="Cambria Math" w:hAnsi="Cambria Math"/>
              <w:color w:val="000000"/>
              <w:shd w:val="clear" w:color="auto" w:fill="FFFFFF"/>
            </w:rPr>
            <m:t>-</m:t>
          </m:r>
          <m:sSub>
            <m:sSubPr>
              <m:ctrlPr>
                <w:rPr>
                  <w:rFonts w:ascii="Cambria Math" w:hAnsi="Cambria Math"/>
                  <w:i/>
                  <w:color w:val="000000"/>
                  <w:shd w:val="clear" w:color="auto" w:fill="FFFFFF"/>
                </w:rPr>
              </m:ctrlPr>
            </m:sSubPr>
            <m:e>
              <m:r>
                <w:rPr>
                  <w:rFonts w:ascii="Cambria Math" w:hAnsi="Cambria Math"/>
                  <w:color w:val="000000"/>
                  <w:shd w:val="clear" w:color="auto" w:fill="FFFFFF"/>
                </w:rPr>
                <m:t>K</m:t>
              </m:r>
            </m:e>
            <m:sub>
              <m:r>
                <w:rPr>
                  <w:rFonts w:ascii="Cambria Math" w:hAnsi="Cambria Math"/>
                  <w:color w:val="000000"/>
                  <w:shd w:val="clear" w:color="auto" w:fill="FFFFFF"/>
                </w:rPr>
                <m:t>2</m:t>
              </m:r>
            </m:sub>
          </m:sSub>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0</m:t>
              </m:r>
            </m:sub>
            <m:sup>
              <m:r>
                <w:rPr>
                  <w:rFonts w:ascii="Cambria Math" w:hAnsi="Cambria Math"/>
                  <w:color w:val="000000"/>
                  <w:shd w:val="clear" w:color="auto" w:fill="FFFFFF"/>
                </w:rPr>
                <m:t>cur</m:t>
              </m:r>
            </m:sup>
          </m:sSubSup>
          <m:sSub>
            <m:sSubPr>
              <m:ctrlPr>
                <w:rPr>
                  <w:rFonts w:ascii="Cambria Math" w:hAnsi="Cambria Math"/>
                  <w:i/>
                  <w:color w:val="000000"/>
                  <w:shd w:val="clear" w:color="auto" w:fill="FFFFFF"/>
                </w:rPr>
              </m:ctrlPr>
            </m:sSubPr>
            <m:e>
              <m:r>
                <w:rPr>
                  <w:rFonts w:ascii="Cambria Math" w:hAnsi="Cambria Math"/>
                  <w:color w:val="000000"/>
                  <w:shd w:val="clear" w:color="auto" w:fill="FFFFFF"/>
                </w:rPr>
                <m:t>n</m:t>
              </m:r>
            </m:e>
            <m:sub>
              <m:r>
                <w:rPr>
                  <w:rFonts w:ascii="Cambria Math" w:hAnsi="Cambria Math"/>
                  <w:color w:val="000000"/>
                  <w:shd w:val="clear" w:color="auto" w:fill="FFFFFF"/>
                </w:rPr>
                <m:t>2</m:t>
              </m:r>
            </m:sub>
          </m:sSub>
          <m:r>
            <w:rPr>
              <w:rFonts w:ascii="Cambria Math" w:hAnsi="Cambria Math"/>
              <w:color w:val="000000"/>
              <w:shd w:val="clear" w:color="auto" w:fill="FFFFFF"/>
            </w:rPr>
            <m:t>,</m:t>
          </m:r>
        </m:oMath>
      </m:oMathPara>
    </w:p>
    <w:p w:rsidR="00AD1A19" w:rsidRPr="00AD1A19" w:rsidRDefault="00AE4642" w:rsidP="00F67C4A">
      <w:pPr>
        <w:spacing w:before="120" w:after="120"/>
        <w:ind w:left="284" w:firstLine="142"/>
        <w:jc w:val="right"/>
        <w:rPr>
          <w:i/>
          <w:color w:val="000000"/>
          <w:shd w:val="clear" w:color="auto" w:fill="FFFFFF"/>
        </w:rPr>
      </w:pPr>
      <m:oMathPara>
        <m:oMathParaPr>
          <m:jc m:val="left"/>
        </m:oMathParaPr>
        <m:oMath>
          <m:f>
            <m:fPr>
              <m:ctrlPr>
                <w:rPr>
                  <w:rFonts w:ascii="Cambria Math" w:hAnsi="Cambria Math"/>
                  <w:i/>
                  <w:color w:val="000000"/>
                  <w:shd w:val="clear" w:color="auto" w:fill="FFFFFF"/>
                </w:rPr>
              </m:ctrlPr>
            </m:fPr>
            <m:num>
              <m:r>
                <w:rPr>
                  <w:rFonts w:ascii="Cambria Math" w:hAnsi="Cambria Math"/>
                  <w:color w:val="000000"/>
                  <w:shd w:val="clear" w:color="auto" w:fill="FFFFFF"/>
                </w:rPr>
                <m:t>d</m:t>
              </m:r>
              <m:sSub>
                <m:sSubPr>
                  <m:ctrlPr>
                    <w:rPr>
                      <w:rFonts w:ascii="Cambria Math" w:hAnsi="Cambria Math"/>
                      <w:i/>
                      <w:color w:val="000000"/>
                      <w:shd w:val="clear" w:color="auto" w:fill="FFFFFF"/>
                    </w:rPr>
                  </m:ctrlPr>
                </m:sSubPr>
                <m:e>
                  <m:r>
                    <w:rPr>
                      <w:rFonts w:ascii="Cambria Math" w:hAnsi="Cambria Math"/>
                      <w:color w:val="000000"/>
                      <w:shd w:val="clear" w:color="auto" w:fill="FFFFFF"/>
                    </w:rPr>
                    <m:t>n</m:t>
                  </m:r>
                </m:e>
                <m:sub>
                  <m:r>
                    <w:rPr>
                      <w:rFonts w:ascii="Cambria Math" w:hAnsi="Cambria Math"/>
                      <w:color w:val="000000"/>
                      <w:shd w:val="clear" w:color="auto" w:fill="FFFFFF"/>
                    </w:rPr>
                    <m:t>3</m:t>
                  </m:r>
                </m:sub>
              </m:sSub>
            </m:num>
            <m:den>
              <m:r>
                <w:rPr>
                  <w:rFonts w:ascii="Cambria Math" w:hAnsi="Cambria Math"/>
                  <w:color w:val="000000"/>
                  <w:shd w:val="clear" w:color="auto" w:fill="FFFFFF"/>
                </w:rPr>
                <m:t>dt</m:t>
              </m:r>
            </m:den>
          </m:f>
          <m:r>
            <w:rPr>
              <w:rFonts w:ascii="Cambria Math" w:hAnsi="Cambria Math"/>
              <w:color w:val="000000"/>
              <w:shd w:val="clear" w:color="auto" w:fill="FFFFFF"/>
            </w:rPr>
            <m:t>=</m:t>
          </m:r>
          <m:sSub>
            <m:sSubPr>
              <m:ctrlPr>
                <w:rPr>
                  <w:rFonts w:ascii="Cambria Math" w:hAnsi="Cambria Math"/>
                  <w:i/>
                  <w:color w:val="000000"/>
                  <w:shd w:val="clear" w:color="auto" w:fill="FFFFFF"/>
                </w:rPr>
              </m:ctrlPr>
            </m:sSubPr>
            <m:e>
              <m:r>
                <w:rPr>
                  <w:rFonts w:ascii="Cambria Math" w:hAnsi="Cambria Math"/>
                  <w:color w:val="000000"/>
                  <w:shd w:val="clear" w:color="auto" w:fill="FFFFFF"/>
                </w:rPr>
                <m:t>K</m:t>
              </m:r>
            </m:e>
            <m:sub>
              <m:r>
                <w:rPr>
                  <w:rFonts w:ascii="Cambria Math" w:hAnsi="Cambria Math"/>
                  <w:color w:val="000000"/>
                  <w:shd w:val="clear" w:color="auto" w:fill="FFFFFF"/>
                </w:rPr>
                <m:t>2</m:t>
              </m:r>
            </m:sub>
          </m:sSub>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0</m:t>
              </m:r>
            </m:sub>
            <m:sup>
              <m:r>
                <w:rPr>
                  <w:rFonts w:ascii="Cambria Math" w:hAnsi="Cambria Math"/>
                  <w:color w:val="000000"/>
                  <w:shd w:val="clear" w:color="auto" w:fill="FFFFFF"/>
                </w:rPr>
                <m:t>cur</m:t>
              </m:r>
            </m:sup>
          </m:sSubSup>
          <m:sSub>
            <m:sSubPr>
              <m:ctrlPr>
                <w:rPr>
                  <w:rFonts w:ascii="Cambria Math" w:hAnsi="Cambria Math"/>
                  <w:i/>
                  <w:color w:val="000000"/>
                  <w:shd w:val="clear" w:color="auto" w:fill="FFFFFF"/>
                </w:rPr>
              </m:ctrlPr>
            </m:sSubPr>
            <m:e>
              <m:r>
                <w:rPr>
                  <w:rFonts w:ascii="Cambria Math" w:hAnsi="Cambria Math"/>
                  <w:color w:val="000000"/>
                  <w:shd w:val="clear" w:color="auto" w:fill="FFFFFF"/>
                </w:rPr>
                <m:t>n</m:t>
              </m:r>
            </m:e>
            <m:sub>
              <m:r>
                <w:rPr>
                  <w:rFonts w:ascii="Cambria Math" w:hAnsi="Cambria Math"/>
                  <w:color w:val="000000"/>
                  <w:shd w:val="clear" w:color="auto" w:fill="FFFFFF"/>
                </w:rPr>
                <m:t>2</m:t>
              </m:r>
            </m:sub>
          </m:sSub>
          <m:r>
            <w:rPr>
              <w:rFonts w:ascii="Cambria Math" w:hAnsi="Cambria Math"/>
              <w:color w:val="000000"/>
              <w:shd w:val="clear" w:color="auto" w:fill="FFFFFF"/>
            </w:rPr>
            <m:t>,</m:t>
          </m:r>
        </m:oMath>
      </m:oMathPara>
    </w:p>
    <w:p w:rsidR="00AD1A19" w:rsidRPr="00AD1A19" w:rsidRDefault="00AE4642" w:rsidP="00F67C4A">
      <w:pPr>
        <w:spacing w:before="120" w:after="120"/>
        <w:ind w:left="284" w:firstLine="142"/>
        <w:jc w:val="right"/>
        <w:rPr>
          <w:color w:val="000000"/>
          <w:shd w:val="clear" w:color="auto" w:fill="FFFFFF"/>
          <w:lang w:val="en-US"/>
        </w:rPr>
      </w:pPr>
      <m:oMathPara>
        <m:oMathParaPr>
          <m:jc m:val="left"/>
        </m:oMathParaPr>
        <m:oMath>
          <m:f>
            <m:fPr>
              <m:ctrlPr>
                <w:rPr>
                  <w:rFonts w:ascii="Cambria Math" w:hAnsi="Cambria Math"/>
                  <w:i/>
                  <w:color w:val="000000"/>
                  <w:shd w:val="clear" w:color="auto" w:fill="FFFFFF"/>
                </w:rPr>
              </m:ctrlPr>
            </m:fPr>
            <m:num>
              <m:r>
                <w:rPr>
                  <w:rFonts w:ascii="Cambria Math" w:hAnsi="Cambria Math"/>
                  <w:color w:val="000000"/>
                  <w:shd w:val="clear" w:color="auto" w:fill="FFFFFF"/>
                </w:rPr>
                <m:t>d</m:t>
              </m:r>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0</m:t>
                  </m:r>
                </m:sub>
                <m:sup>
                  <m:r>
                    <w:rPr>
                      <w:rFonts w:ascii="Cambria Math" w:hAnsi="Cambria Math"/>
                      <w:color w:val="000000"/>
                      <w:shd w:val="clear" w:color="auto" w:fill="FFFFFF"/>
                    </w:rPr>
                    <m:t>ep</m:t>
                  </m:r>
                </m:sup>
              </m:sSubSup>
            </m:num>
            <m:den>
              <m:r>
                <w:rPr>
                  <w:rFonts w:ascii="Cambria Math" w:hAnsi="Cambria Math"/>
                  <w:color w:val="000000"/>
                  <w:shd w:val="clear" w:color="auto" w:fill="FFFFFF"/>
                </w:rPr>
                <m:t>dt</m:t>
              </m:r>
            </m:den>
          </m:f>
          <m:r>
            <w:rPr>
              <w:rFonts w:ascii="Cambria Math" w:hAnsi="Cambria Math"/>
              <w:color w:val="000000"/>
              <w:shd w:val="clear" w:color="auto" w:fill="FFFFFF"/>
            </w:rPr>
            <m:t>=-</m:t>
          </m:r>
          <m:sSub>
            <m:sSubPr>
              <m:ctrlPr>
                <w:rPr>
                  <w:rFonts w:ascii="Cambria Math" w:hAnsi="Cambria Math"/>
                  <w:i/>
                  <w:color w:val="000000"/>
                  <w:shd w:val="clear" w:color="auto" w:fill="FFFFFF"/>
                </w:rPr>
              </m:ctrlPr>
            </m:sSubPr>
            <m:e>
              <m:r>
                <w:rPr>
                  <w:rFonts w:ascii="Cambria Math" w:hAnsi="Cambria Math"/>
                  <w:color w:val="000000"/>
                  <w:shd w:val="clear" w:color="auto" w:fill="FFFFFF"/>
                </w:rPr>
                <m:t>K</m:t>
              </m:r>
            </m:e>
            <m:sub>
              <m:r>
                <w:rPr>
                  <w:rFonts w:ascii="Cambria Math" w:hAnsi="Cambria Math"/>
                  <w:color w:val="000000"/>
                  <w:shd w:val="clear" w:color="auto" w:fill="FFFFFF"/>
                </w:rPr>
                <m:t>10</m:t>
              </m:r>
            </m:sub>
          </m:sSub>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1</m:t>
              </m:r>
            </m:sub>
            <m:sup>
              <m:r>
                <w:rPr>
                  <w:rFonts w:ascii="Cambria Math" w:hAnsi="Cambria Math"/>
                  <w:color w:val="000000"/>
                  <w:shd w:val="clear" w:color="auto" w:fill="FFFFFF"/>
                </w:rPr>
                <m:t>cur</m:t>
              </m:r>
            </m:sup>
          </m:sSubSup>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0</m:t>
              </m:r>
            </m:sub>
            <m:sup>
              <m:r>
                <w:rPr>
                  <w:rFonts w:ascii="Cambria Math" w:hAnsi="Cambria Math"/>
                  <w:color w:val="000000"/>
                  <w:shd w:val="clear" w:color="auto" w:fill="FFFFFF"/>
                </w:rPr>
                <m:t>ep</m:t>
              </m:r>
            </m:sup>
          </m:sSubSup>
          <m:r>
            <w:rPr>
              <w:rFonts w:ascii="Cambria Math" w:hAnsi="Cambria Math"/>
              <w:color w:val="000000"/>
              <w:shd w:val="clear" w:color="auto" w:fill="FFFFFF"/>
            </w:rPr>
            <m:t>,</m:t>
          </m:r>
        </m:oMath>
      </m:oMathPara>
    </w:p>
    <w:p w:rsidR="00AD1A19" w:rsidRPr="00AD1A19" w:rsidRDefault="00AE4642" w:rsidP="00F67C4A">
      <w:pPr>
        <w:spacing w:before="120" w:after="120"/>
        <w:ind w:left="284" w:firstLine="142"/>
        <w:jc w:val="right"/>
        <w:rPr>
          <w:color w:val="000000"/>
          <w:shd w:val="clear" w:color="auto" w:fill="FFFFFF"/>
          <w:lang w:val="en-US"/>
        </w:rPr>
      </w:pPr>
      <m:oMathPara>
        <m:oMathParaPr>
          <m:jc m:val="left"/>
        </m:oMathParaPr>
        <m:oMath>
          <m:f>
            <m:fPr>
              <m:ctrlPr>
                <w:rPr>
                  <w:rFonts w:ascii="Cambria Math" w:hAnsi="Cambria Math"/>
                  <w:i/>
                  <w:color w:val="000000"/>
                  <w:shd w:val="clear" w:color="auto" w:fill="FFFFFF"/>
                </w:rPr>
              </m:ctrlPr>
            </m:fPr>
            <m:num>
              <m:r>
                <w:rPr>
                  <w:rFonts w:ascii="Cambria Math" w:hAnsi="Cambria Math"/>
                  <w:color w:val="000000"/>
                  <w:shd w:val="clear" w:color="auto" w:fill="FFFFFF"/>
                </w:rPr>
                <m:t>d</m:t>
              </m:r>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1</m:t>
                  </m:r>
                </m:sub>
                <m:sup>
                  <m:r>
                    <w:rPr>
                      <w:rFonts w:ascii="Cambria Math" w:hAnsi="Cambria Math"/>
                      <w:color w:val="000000"/>
                      <w:shd w:val="clear" w:color="auto" w:fill="FFFFFF"/>
                    </w:rPr>
                    <m:t>ep</m:t>
                  </m:r>
                </m:sup>
              </m:sSubSup>
            </m:num>
            <m:den>
              <m:r>
                <w:rPr>
                  <w:rFonts w:ascii="Cambria Math" w:hAnsi="Cambria Math"/>
                  <w:color w:val="000000"/>
                  <w:shd w:val="clear" w:color="auto" w:fill="FFFFFF"/>
                </w:rPr>
                <m:t>dt</m:t>
              </m:r>
            </m:den>
          </m:f>
          <m:r>
            <w:rPr>
              <w:rFonts w:ascii="Cambria Math" w:hAnsi="Cambria Math"/>
              <w:color w:val="000000"/>
              <w:shd w:val="clear" w:color="auto" w:fill="FFFFFF"/>
            </w:rPr>
            <m:t>=</m:t>
          </m:r>
          <m:sSub>
            <m:sSubPr>
              <m:ctrlPr>
                <w:rPr>
                  <w:rFonts w:ascii="Cambria Math" w:hAnsi="Cambria Math"/>
                  <w:i/>
                  <w:color w:val="000000"/>
                  <w:shd w:val="clear" w:color="auto" w:fill="FFFFFF"/>
                </w:rPr>
              </m:ctrlPr>
            </m:sSubPr>
            <m:e>
              <m:r>
                <w:rPr>
                  <w:rFonts w:ascii="Cambria Math" w:hAnsi="Cambria Math"/>
                  <w:color w:val="000000"/>
                  <w:shd w:val="clear" w:color="auto" w:fill="FFFFFF"/>
                </w:rPr>
                <m:t>K</m:t>
              </m:r>
            </m:e>
            <m:sub>
              <m:r>
                <w:rPr>
                  <w:rFonts w:ascii="Cambria Math" w:hAnsi="Cambria Math"/>
                  <w:color w:val="000000"/>
                  <w:shd w:val="clear" w:color="auto" w:fill="FFFFFF"/>
                </w:rPr>
                <m:t>10</m:t>
              </m:r>
            </m:sub>
          </m:sSub>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1</m:t>
              </m:r>
            </m:sub>
            <m:sup>
              <m:r>
                <w:rPr>
                  <w:rFonts w:ascii="Cambria Math" w:hAnsi="Cambria Math"/>
                  <w:color w:val="000000"/>
                  <w:shd w:val="clear" w:color="auto" w:fill="FFFFFF"/>
                </w:rPr>
                <m:t>cur</m:t>
              </m:r>
            </m:sup>
          </m:sSubSup>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0</m:t>
              </m:r>
            </m:sub>
            <m:sup>
              <m:r>
                <w:rPr>
                  <w:rFonts w:ascii="Cambria Math" w:hAnsi="Cambria Math"/>
                  <w:color w:val="000000"/>
                  <w:shd w:val="clear" w:color="auto" w:fill="FFFFFF"/>
                </w:rPr>
                <m:t>ep</m:t>
              </m:r>
            </m:sup>
          </m:sSubSup>
          <m:r>
            <w:rPr>
              <w:rFonts w:ascii="Cambria Math" w:hAnsi="Cambria Math"/>
              <w:color w:val="000000"/>
              <w:shd w:val="clear" w:color="auto" w:fill="FFFFFF"/>
            </w:rPr>
            <m:t>-</m:t>
          </m:r>
          <m:sSub>
            <m:sSubPr>
              <m:ctrlPr>
                <w:rPr>
                  <w:rFonts w:ascii="Cambria Math" w:hAnsi="Cambria Math"/>
                  <w:i/>
                  <w:color w:val="000000"/>
                  <w:shd w:val="clear" w:color="auto" w:fill="FFFFFF"/>
                </w:rPr>
              </m:ctrlPr>
            </m:sSubPr>
            <m:e>
              <m:r>
                <w:rPr>
                  <w:rFonts w:ascii="Cambria Math" w:hAnsi="Cambria Math"/>
                  <w:color w:val="000000"/>
                  <w:shd w:val="clear" w:color="auto" w:fill="FFFFFF"/>
                </w:rPr>
                <m:t>K</m:t>
              </m:r>
            </m:e>
            <m:sub>
              <m:r>
                <w:rPr>
                  <w:rFonts w:ascii="Cambria Math" w:hAnsi="Cambria Math"/>
                  <w:color w:val="000000"/>
                  <w:shd w:val="clear" w:color="auto" w:fill="FFFFFF"/>
                </w:rPr>
                <m:t>01</m:t>
              </m:r>
            </m:sub>
          </m:sSub>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0</m:t>
              </m:r>
            </m:sub>
            <m:sup>
              <m:r>
                <w:rPr>
                  <w:rFonts w:ascii="Cambria Math" w:hAnsi="Cambria Math"/>
                  <w:color w:val="000000"/>
                  <w:shd w:val="clear" w:color="auto" w:fill="FFFFFF"/>
                </w:rPr>
                <m:t>cur</m:t>
              </m:r>
            </m:sup>
          </m:sSubSup>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1</m:t>
              </m:r>
            </m:sub>
            <m:sup>
              <m:r>
                <w:rPr>
                  <w:rFonts w:ascii="Cambria Math" w:hAnsi="Cambria Math"/>
                  <w:color w:val="000000"/>
                  <w:shd w:val="clear" w:color="auto" w:fill="FFFFFF"/>
                </w:rPr>
                <m:t>ep</m:t>
              </m:r>
            </m:sup>
          </m:sSubSup>
          <m:r>
            <w:rPr>
              <w:rFonts w:ascii="Cambria Math" w:hAnsi="Cambria Math"/>
              <w:color w:val="000000"/>
              <w:shd w:val="clear" w:color="auto" w:fill="FFFFFF"/>
            </w:rPr>
            <m:t>-</m:t>
          </m:r>
          <m:sSub>
            <m:sSubPr>
              <m:ctrlPr>
                <w:rPr>
                  <w:rFonts w:ascii="Cambria Math" w:hAnsi="Cambria Math"/>
                  <w:i/>
                  <w:color w:val="000000"/>
                  <w:shd w:val="clear" w:color="auto" w:fill="FFFFFF"/>
                </w:rPr>
              </m:ctrlPr>
            </m:sSubPr>
            <m:e>
              <m:r>
                <w:rPr>
                  <w:rFonts w:ascii="Cambria Math" w:hAnsi="Cambria Math"/>
                  <w:color w:val="000000"/>
                  <w:shd w:val="clear" w:color="auto" w:fill="FFFFFF"/>
                </w:rPr>
                <m:t>K</m:t>
              </m:r>
            </m:e>
            <m:sub>
              <m:r>
                <w:rPr>
                  <w:rFonts w:ascii="Cambria Math" w:hAnsi="Cambria Math"/>
                  <w:color w:val="000000"/>
                  <w:shd w:val="clear" w:color="auto" w:fill="FFFFFF"/>
                </w:rPr>
                <m:t>11</m:t>
              </m:r>
            </m:sub>
          </m:sSub>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1</m:t>
              </m:r>
            </m:sub>
            <m:sup>
              <m:r>
                <w:rPr>
                  <w:rFonts w:ascii="Cambria Math" w:hAnsi="Cambria Math"/>
                  <w:color w:val="000000"/>
                  <w:shd w:val="clear" w:color="auto" w:fill="FFFFFF"/>
                </w:rPr>
                <m:t>cur</m:t>
              </m:r>
            </m:sup>
          </m:sSubSup>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1</m:t>
              </m:r>
            </m:sub>
            <m:sup>
              <m:r>
                <w:rPr>
                  <w:rFonts w:ascii="Cambria Math" w:hAnsi="Cambria Math"/>
                  <w:color w:val="000000"/>
                  <w:shd w:val="clear" w:color="auto" w:fill="FFFFFF"/>
                </w:rPr>
                <m:t>ep</m:t>
              </m:r>
            </m:sup>
          </m:sSubSup>
          <m:r>
            <w:rPr>
              <w:rFonts w:ascii="Cambria Math" w:hAnsi="Cambria Math"/>
              <w:color w:val="000000"/>
              <w:shd w:val="clear" w:color="auto" w:fill="FFFFFF"/>
            </w:rPr>
            <m:t>,</m:t>
          </m:r>
        </m:oMath>
      </m:oMathPara>
    </w:p>
    <w:p w:rsidR="00AD1A19" w:rsidRPr="00AD1A19" w:rsidRDefault="00AE4642" w:rsidP="00F67C4A">
      <w:pPr>
        <w:spacing w:before="120" w:after="120"/>
        <w:ind w:left="284" w:firstLine="142"/>
        <w:jc w:val="right"/>
        <w:rPr>
          <w:color w:val="000000"/>
          <w:shd w:val="clear" w:color="auto" w:fill="FFFFFF"/>
          <w:lang w:val="en-US"/>
        </w:rPr>
      </w:pPr>
      <m:oMathPara>
        <m:oMathParaPr>
          <m:jc m:val="left"/>
        </m:oMathParaPr>
        <m:oMath>
          <m:f>
            <m:fPr>
              <m:ctrlPr>
                <w:rPr>
                  <w:rFonts w:ascii="Cambria Math" w:hAnsi="Cambria Math"/>
                  <w:i/>
                  <w:color w:val="000000"/>
                  <w:shd w:val="clear" w:color="auto" w:fill="FFFFFF"/>
                </w:rPr>
              </m:ctrlPr>
            </m:fPr>
            <m:num>
              <m:r>
                <w:rPr>
                  <w:rFonts w:ascii="Cambria Math" w:hAnsi="Cambria Math"/>
                  <w:color w:val="000000"/>
                  <w:shd w:val="clear" w:color="auto" w:fill="FFFFFF"/>
                </w:rPr>
                <m:t>d</m:t>
              </m:r>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2</m:t>
                  </m:r>
                </m:sub>
                <m:sup>
                  <m:r>
                    <w:rPr>
                      <w:rFonts w:ascii="Cambria Math" w:hAnsi="Cambria Math"/>
                      <w:color w:val="000000"/>
                      <w:shd w:val="clear" w:color="auto" w:fill="FFFFFF"/>
                    </w:rPr>
                    <m:t>ep</m:t>
                  </m:r>
                </m:sup>
              </m:sSubSup>
            </m:num>
            <m:den>
              <m:r>
                <w:rPr>
                  <w:rFonts w:ascii="Cambria Math" w:hAnsi="Cambria Math"/>
                  <w:color w:val="000000"/>
                  <w:shd w:val="clear" w:color="auto" w:fill="FFFFFF"/>
                </w:rPr>
                <m:t>dt</m:t>
              </m:r>
            </m:den>
          </m:f>
          <m:r>
            <w:rPr>
              <w:rFonts w:ascii="Cambria Math" w:hAnsi="Cambria Math"/>
              <w:color w:val="000000"/>
              <w:shd w:val="clear" w:color="auto" w:fill="FFFFFF"/>
            </w:rPr>
            <m:t>=</m:t>
          </m:r>
          <m:sSub>
            <m:sSubPr>
              <m:ctrlPr>
                <w:rPr>
                  <w:rFonts w:ascii="Cambria Math" w:hAnsi="Cambria Math"/>
                  <w:i/>
                  <w:color w:val="000000"/>
                  <w:shd w:val="clear" w:color="auto" w:fill="FFFFFF"/>
                </w:rPr>
              </m:ctrlPr>
            </m:sSubPr>
            <m:e>
              <m:r>
                <w:rPr>
                  <w:rFonts w:ascii="Cambria Math" w:hAnsi="Cambria Math"/>
                  <w:color w:val="000000"/>
                  <w:shd w:val="clear" w:color="auto" w:fill="FFFFFF"/>
                </w:rPr>
                <m:t>K</m:t>
              </m:r>
            </m:e>
            <m:sub>
              <m:r>
                <w:rPr>
                  <w:rFonts w:ascii="Cambria Math" w:hAnsi="Cambria Math"/>
                  <w:color w:val="000000"/>
                  <w:shd w:val="clear" w:color="auto" w:fill="FFFFFF"/>
                </w:rPr>
                <m:t>11</m:t>
              </m:r>
            </m:sub>
          </m:sSub>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1</m:t>
              </m:r>
            </m:sub>
            <m:sup>
              <m:r>
                <w:rPr>
                  <w:rFonts w:ascii="Cambria Math" w:hAnsi="Cambria Math"/>
                  <w:color w:val="000000"/>
                  <w:shd w:val="clear" w:color="auto" w:fill="FFFFFF"/>
                </w:rPr>
                <m:t>cur</m:t>
              </m:r>
            </m:sup>
          </m:sSubSup>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1</m:t>
              </m:r>
            </m:sub>
            <m:sup>
              <m:r>
                <w:rPr>
                  <w:rFonts w:ascii="Cambria Math" w:hAnsi="Cambria Math"/>
                  <w:color w:val="000000"/>
                  <w:shd w:val="clear" w:color="auto" w:fill="FFFFFF"/>
                </w:rPr>
                <m:t>ep</m:t>
              </m:r>
            </m:sup>
          </m:sSubSup>
          <m:r>
            <w:rPr>
              <w:rFonts w:ascii="Cambria Math" w:hAnsi="Cambria Math"/>
              <w:color w:val="000000"/>
              <w:shd w:val="clear" w:color="auto" w:fill="FFFFFF"/>
            </w:rPr>
            <m:t>-</m:t>
          </m:r>
          <m:sSub>
            <m:sSubPr>
              <m:ctrlPr>
                <w:rPr>
                  <w:rFonts w:ascii="Cambria Math" w:hAnsi="Cambria Math"/>
                  <w:i/>
                  <w:color w:val="000000"/>
                  <w:shd w:val="clear" w:color="auto" w:fill="FFFFFF"/>
                </w:rPr>
              </m:ctrlPr>
            </m:sSubPr>
            <m:e>
              <m:r>
                <w:rPr>
                  <w:rFonts w:ascii="Cambria Math" w:hAnsi="Cambria Math"/>
                  <w:color w:val="000000"/>
                  <w:shd w:val="clear" w:color="auto" w:fill="FFFFFF"/>
                </w:rPr>
                <m:t>K</m:t>
              </m:r>
            </m:e>
            <m:sub>
              <m:r>
                <w:rPr>
                  <w:rFonts w:ascii="Cambria Math" w:hAnsi="Cambria Math"/>
                  <w:color w:val="000000"/>
                  <w:shd w:val="clear" w:color="auto" w:fill="FFFFFF"/>
                </w:rPr>
                <m:t>02</m:t>
              </m:r>
            </m:sub>
          </m:sSub>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0</m:t>
              </m:r>
            </m:sub>
            <m:sup>
              <m:r>
                <w:rPr>
                  <w:rFonts w:ascii="Cambria Math" w:hAnsi="Cambria Math"/>
                  <w:color w:val="000000"/>
                  <w:shd w:val="clear" w:color="auto" w:fill="FFFFFF"/>
                </w:rPr>
                <m:t>cur</m:t>
              </m:r>
            </m:sup>
          </m:sSubSup>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2</m:t>
              </m:r>
            </m:sub>
            <m:sup>
              <m:r>
                <w:rPr>
                  <w:rFonts w:ascii="Cambria Math" w:hAnsi="Cambria Math"/>
                  <w:color w:val="000000"/>
                  <w:shd w:val="clear" w:color="auto" w:fill="FFFFFF"/>
                </w:rPr>
                <m:t>ep</m:t>
              </m:r>
            </m:sup>
          </m:sSubSup>
          <m:r>
            <w:rPr>
              <w:rFonts w:ascii="Cambria Math" w:hAnsi="Cambria Math"/>
              <w:color w:val="000000"/>
              <w:shd w:val="clear" w:color="auto" w:fill="FFFFFF"/>
            </w:rPr>
            <m:t>,</m:t>
          </m:r>
        </m:oMath>
      </m:oMathPara>
    </w:p>
    <w:p w:rsidR="00AD1A19" w:rsidRPr="00F67C4A" w:rsidRDefault="00AE4642" w:rsidP="00F67C4A">
      <w:pPr>
        <w:spacing w:before="120" w:after="120"/>
        <w:ind w:left="284" w:firstLine="142"/>
        <w:jc w:val="right"/>
        <w:rPr>
          <w:color w:val="000000"/>
          <w:shd w:val="clear" w:color="auto" w:fill="FFFFFF"/>
        </w:rPr>
      </w:pPr>
      <m:oMathPara>
        <m:oMathParaPr>
          <m:jc m:val="left"/>
        </m:oMathParaPr>
        <m:oMath>
          <m:f>
            <m:fPr>
              <m:ctrlPr>
                <w:rPr>
                  <w:rFonts w:ascii="Cambria Math" w:hAnsi="Cambria Math"/>
                  <w:i/>
                  <w:color w:val="000000"/>
                  <w:shd w:val="clear" w:color="auto" w:fill="FFFFFF"/>
                </w:rPr>
              </m:ctrlPr>
            </m:fPr>
            <m:num>
              <m:r>
                <w:rPr>
                  <w:rFonts w:ascii="Cambria Math" w:hAnsi="Cambria Math"/>
                  <w:color w:val="000000"/>
                  <w:shd w:val="clear" w:color="auto" w:fill="FFFFFF"/>
                </w:rPr>
                <m:t>d</m:t>
              </m:r>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2</m:t>
                  </m:r>
                </m:sub>
                <m:sup>
                  <m:r>
                    <w:rPr>
                      <w:rFonts w:ascii="Cambria Math" w:hAnsi="Cambria Math"/>
                      <w:color w:val="000000"/>
                      <w:shd w:val="clear" w:color="auto" w:fill="FFFFFF"/>
                    </w:rPr>
                    <m:t>EP</m:t>
                  </m:r>
                </m:sup>
              </m:sSubSup>
            </m:num>
            <m:den>
              <m:r>
                <w:rPr>
                  <w:rFonts w:ascii="Cambria Math" w:hAnsi="Cambria Math"/>
                  <w:color w:val="000000"/>
                  <w:shd w:val="clear" w:color="auto" w:fill="FFFFFF"/>
                </w:rPr>
                <m:t>dt</m:t>
              </m:r>
            </m:den>
          </m:f>
          <m:r>
            <w:rPr>
              <w:rFonts w:ascii="Cambria Math" w:hAnsi="Cambria Math"/>
              <w:color w:val="000000"/>
              <w:shd w:val="clear" w:color="auto" w:fill="FFFFFF"/>
            </w:rPr>
            <m:t>=</m:t>
          </m:r>
          <m:sSub>
            <m:sSubPr>
              <m:ctrlPr>
                <w:rPr>
                  <w:rFonts w:ascii="Cambria Math" w:hAnsi="Cambria Math"/>
                  <w:i/>
                  <w:color w:val="000000"/>
                  <w:shd w:val="clear" w:color="auto" w:fill="FFFFFF"/>
                </w:rPr>
              </m:ctrlPr>
            </m:sSubPr>
            <m:e>
              <m:r>
                <w:rPr>
                  <w:rFonts w:ascii="Cambria Math" w:hAnsi="Cambria Math"/>
                  <w:color w:val="000000"/>
                  <w:shd w:val="clear" w:color="auto" w:fill="FFFFFF"/>
                </w:rPr>
                <m:t>K</m:t>
              </m:r>
            </m:e>
            <m:sub>
              <m:r>
                <w:rPr>
                  <w:rFonts w:ascii="Cambria Math" w:hAnsi="Cambria Math"/>
                  <w:color w:val="000000"/>
                  <w:shd w:val="clear" w:color="auto" w:fill="FFFFFF"/>
                </w:rPr>
                <m:t>01</m:t>
              </m:r>
            </m:sub>
          </m:sSub>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0</m:t>
              </m:r>
            </m:sub>
            <m:sup>
              <m:r>
                <w:rPr>
                  <w:rFonts w:ascii="Cambria Math" w:hAnsi="Cambria Math"/>
                  <w:color w:val="000000"/>
                  <w:shd w:val="clear" w:color="auto" w:fill="FFFFFF"/>
                </w:rPr>
                <m:t>cur</m:t>
              </m:r>
            </m:sup>
          </m:sSubSup>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1</m:t>
              </m:r>
            </m:sub>
            <m:sup>
              <m:r>
                <w:rPr>
                  <w:rFonts w:ascii="Cambria Math" w:hAnsi="Cambria Math"/>
                  <w:color w:val="000000"/>
                  <w:shd w:val="clear" w:color="auto" w:fill="FFFFFF"/>
                </w:rPr>
                <m:t>ep</m:t>
              </m:r>
            </m:sup>
          </m:sSubSup>
          <m:r>
            <w:rPr>
              <w:rFonts w:ascii="Cambria Math" w:hAnsi="Cambria Math"/>
              <w:color w:val="000000"/>
              <w:shd w:val="clear" w:color="auto" w:fill="FFFFFF"/>
            </w:rPr>
            <m:t>-</m:t>
          </m:r>
          <m:sSub>
            <m:sSubPr>
              <m:ctrlPr>
                <w:rPr>
                  <w:rFonts w:ascii="Cambria Math" w:hAnsi="Cambria Math"/>
                  <w:i/>
                  <w:color w:val="000000"/>
                  <w:shd w:val="clear" w:color="auto" w:fill="FFFFFF"/>
                </w:rPr>
              </m:ctrlPr>
            </m:sSubPr>
            <m:e>
              <m:r>
                <w:rPr>
                  <w:rFonts w:ascii="Cambria Math" w:hAnsi="Cambria Math"/>
                  <w:color w:val="000000"/>
                  <w:shd w:val="clear" w:color="auto" w:fill="FFFFFF"/>
                </w:rPr>
                <m:t>K</m:t>
              </m:r>
            </m:e>
            <m:sub>
              <m:r>
                <w:rPr>
                  <w:rFonts w:ascii="Cambria Math" w:hAnsi="Cambria Math"/>
                  <w:color w:val="000000"/>
                  <w:shd w:val="clear" w:color="auto" w:fill="FFFFFF"/>
                </w:rPr>
                <m:t>12</m:t>
              </m:r>
            </m:sub>
          </m:sSub>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1</m:t>
              </m:r>
            </m:sub>
            <m:sup>
              <m:r>
                <w:rPr>
                  <w:rFonts w:ascii="Cambria Math" w:hAnsi="Cambria Math"/>
                  <w:color w:val="000000"/>
                  <w:shd w:val="clear" w:color="auto" w:fill="FFFFFF"/>
                </w:rPr>
                <m:t>cur</m:t>
              </m:r>
            </m:sup>
          </m:sSubSup>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2</m:t>
              </m:r>
            </m:sub>
            <m:sup>
              <m:r>
                <w:rPr>
                  <w:rFonts w:ascii="Cambria Math" w:hAnsi="Cambria Math"/>
                  <w:color w:val="000000"/>
                  <w:shd w:val="clear" w:color="auto" w:fill="FFFFFF"/>
                </w:rPr>
                <m:t>EP</m:t>
              </m:r>
            </m:sup>
          </m:sSubSup>
          <m:r>
            <w:rPr>
              <w:rFonts w:ascii="Cambria Math" w:hAnsi="Cambria Math"/>
              <w:color w:val="000000"/>
              <w:shd w:val="clear" w:color="auto" w:fill="FFFFFF"/>
            </w:rPr>
            <m:t>,</m:t>
          </m:r>
        </m:oMath>
      </m:oMathPara>
    </w:p>
    <w:p w:rsidR="00AD1A19" w:rsidRPr="000E123F" w:rsidRDefault="00AE4642" w:rsidP="00F67C4A">
      <w:pPr>
        <w:spacing w:before="120" w:after="120"/>
        <w:ind w:left="284" w:firstLine="142"/>
        <w:jc w:val="right"/>
        <w:rPr>
          <w:color w:val="000000"/>
          <w:shd w:val="clear" w:color="auto" w:fill="FFFFFF"/>
          <w:lang w:val="en-US"/>
        </w:rPr>
      </w:pPr>
      <m:oMathPara>
        <m:oMathParaPr>
          <m:jc m:val="left"/>
        </m:oMathParaPr>
        <m:oMath>
          <m:f>
            <m:fPr>
              <m:ctrlPr>
                <w:rPr>
                  <w:rFonts w:ascii="Cambria Math" w:hAnsi="Cambria Math"/>
                  <w:i/>
                  <w:color w:val="000000"/>
                  <w:shd w:val="clear" w:color="auto" w:fill="FFFFFF"/>
                </w:rPr>
              </m:ctrlPr>
            </m:fPr>
            <m:num>
              <m:r>
                <w:rPr>
                  <w:rFonts w:ascii="Cambria Math" w:hAnsi="Cambria Math"/>
                  <w:color w:val="000000"/>
                  <w:shd w:val="clear" w:color="auto" w:fill="FFFFFF"/>
                </w:rPr>
                <m:t>d</m:t>
              </m:r>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3</m:t>
                  </m:r>
                </m:sub>
                <m:sup>
                  <m:r>
                    <w:rPr>
                      <w:rFonts w:ascii="Cambria Math" w:hAnsi="Cambria Math"/>
                      <w:color w:val="000000"/>
                      <w:shd w:val="clear" w:color="auto" w:fill="FFFFFF"/>
                    </w:rPr>
                    <m:t>ep</m:t>
                  </m:r>
                </m:sup>
              </m:sSubSup>
            </m:num>
            <m:den>
              <m:r>
                <w:rPr>
                  <w:rFonts w:ascii="Cambria Math" w:hAnsi="Cambria Math"/>
                  <w:color w:val="000000"/>
                  <w:shd w:val="clear" w:color="auto" w:fill="FFFFFF"/>
                </w:rPr>
                <m:t>dt</m:t>
              </m:r>
            </m:den>
          </m:f>
          <m:r>
            <w:rPr>
              <w:rFonts w:ascii="Cambria Math" w:hAnsi="Cambria Math"/>
              <w:color w:val="000000"/>
              <w:shd w:val="clear" w:color="auto" w:fill="FFFFFF"/>
            </w:rPr>
            <m:t>=</m:t>
          </m:r>
          <m:sSub>
            <m:sSubPr>
              <m:ctrlPr>
                <w:rPr>
                  <w:rFonts w:ascii="Cambria Math" w:hAnsi="Cambria Math"/>
                  <w:i/>
                  <w:color w:val="000000"/>
                  <w:shd w:val="clear" w:color="auto" w:fill="FFFFFF"/>
                </w:rPr>
              </m:ctrlPr>
            </m:sSubPr>
            <m:e>
              <m:r>
                <w:rPr>
                  <w:rFonts w:ascii="Cambria Math" w:hAnsi="Cambria Math"/>
                  <w:color w:val="000000"/>
                  <w:shd w:val="clear" w:color="auto" w:fill="FFFFFF"/>
                </w:rPr>
                <m:t>K</m:t>
              </m:r>
            </m:e>
            <m:sub>
              <m:r>
                <w:rPr>
                  <w:rFonts w:ascii="Cambria Math" w:hAnsi="Cambria Math"/>
                  <w:color w:val="000000"/>
                  <w:shd w:val="clear" w:color="auto" w:fill="FFFFFF"/>
                </w:rPr>
                <m:t>02</m:t>
              </m:r>
            </m:sub>
          </m:sSub>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0</m:t>
              </m:r>
            </m:sub>
            <m:sup>
              <m:r>
                <w:rPr>
                  <w:rFonts w:ascii="Cambria Math" w:hAnsi="Cambria Math"/>
                  <w:color w:val="000000"/>
                  <w:shd w:val="clear" w:color="auto" w:fill="FFFFFF"/>
                </w:rPr>
                <m:t>cur</m:t>
              </m:r>
            </m:sup>
          </m:sSubSup>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2</m:t>
              </m:r>
            </m:sub>
            <m:sup>
              <m:r>
                <w:rPr>
                  <w:rFonts w:ascii="Cambria Math" w:hAnsi="Cambria Math"/>
                  <w:color w:val="000000"/>
                  <w:shd w:val="clear" w:color="auto" w:fill="FFFFFF"/>
                </w:rPr>
                <m:t>ep</m:t>
              </m:r>
            </m:sup>
          </m:sSubSup>
          <m:r>
            <w:rPr>
              <w:rFonts w:ascii="Cambria Math" w:hAnsi="Cambria Math"/>
              <w:color w:val="000000"/>
              <w:shd w:val="clear" w:color="auto" w:fill="FFFFFF"/>
            </w:rPr>
            <m:t>+</m:t>
          </m:r>
          <m:sSub>
            <m:sSubPr>
              <m:ctrlPr>
                <w:rPr>
                  <w:rFonts w:ascii="Cambria Math" w:hAnsi="Cambria Math"/>
                  <w:i/>
                  <w:color w:val="000000"/>
                  <w:shd w:val="clear" w:color="auto" w:fill="FFFFFF"/>
                </w:rPr>
              </m:ctrlPr>
            </m:sSubPr>
            <m:e>
              <m:r>
                <w:rPr>
                  <w:rFonts w:ascii="Cambria Math" w:hAnsi="Cambria Math"/>
                  <w:color w:val="000000"/>
                  <w:shd w:val="clear" w:color="auto" w:fill="FFFFFF"/>
                </w:rPr>
                <m:t>K</m:t>
              </m:r>
            </m:e>
            <m:sub>
              <m:r>
                <w:rPr>
                  <w:rFonts w:ascii="Cambria Math" w:hAnsi="Cambria Math"/>
                  <w:color w:val="000000"/>
                  <w:shd w:val="clear" w:color="auto" w:fill="FFFFFF"/>
                </w:rPr>
                <m:t>12</m:t>
              </m:r>
            </m:sub>
          </m:sSub>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1</m:t>
              </m:r>
            </m:sub>
            <m:sup>
              <m:r>
                <w:rPr>
                  <w:rFonts w:ascii="Cambria Math" w:hAnsi="Cambria Math"/>
                  <w:color w:val="000000"/>
                  <w:shd w:val="clear" w:color="auto" w:fill="FFFFFF"/>
                </w:rPr>
                <m:t>cur</m:t>
              </m:r>
            </m:sup>
          </m:sSubSup>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2</m:t>
              </m:r>
            </m:sub>
            <m:sup>
              <m:r>
                <w:rPr>
                  <w:rFonts w:ascii="Cambria Math" w:hAnsi="Cambria Math"/>
                  <w:color w:val="000000"/>
                  <w:shd w:val="clear" w:color="auto" w:fill="FFFFFF"/>
                </w:rPr>
                <m:t>EP</m:t>
              </m:r>
            </m:sup>
          </m:sSubSup>
          <m:r>
            <w:rPr>
              <w:rFonts w:ascii="Cambria Math" w:hAnsi="Cambria Math"/>
              <w:color w:val="000000"/>
              <w:shd w:val="clear" w:color="auto" w:fill="FFFFFF"/>
            </w:rPr>
            <m:t>-</m:t>
          </m:r>
          <m:sSub>
            <m:sSubPr>
              <m:ctrlPr>
                <w:rPr>
                  <w:rFonts w:ascii="Cambria Math" w:hAnsi="Cambria Math"/>
                  <w:i/>
                  <w:color w:val="000000"/>
                  <w:shd w:val="clear" w:color="auto" w:fill="FFFFFF"/>
                </w:rPr>
              </m:ctrlPr>
            </m:sSubPr>
            <m:e>
              <m:r>
                <w:rPr>
                  <w:rFonts w:ascii="Cambria Math" w:hAnsi="Cambria Math"/>
                  <w:color w:val="000000"/>
                  <w:shd w:val="clear" w:color="auto" w:fill="FFFFFF"/>
                </w:rPr>
                <m:t>K</m:t>
              </m:r>
            </m:e>
            <m:sub>
              <m:r>
                <w:rPr>
                  <w:rFonts w:ascii="Cambria Math" w:hAnsi="Cambria Math"/>
                  <w:color w:val="000000"/>
                  <w:shd w:val="clear" w:color="auto" w:fill="FFFFFF"/>
                </w:rPr>
                <m:t>03</m:t>
              </m:r>
            </m:sub>
          </m:sSub>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0</m:t>
              </m:r>
            </m:sub>
            <m:sup>
              <m:r>
                <w:rPr>
                  <w:rFonts w:ascii="Cambria Math" w:hAnsi="Cambria Math"/>
                  <w:color w:val="000000"/>
                  <w:shd w:val="clear" w:color="auto" w:fill="FFFFFF"/>
                </w:rPr>
                <m:t>cur</m:t>
              </m:r>
            </m:sup>
          </m:sSubSup>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3</m:t>
              </m:r>
            </m:sub>
            <m:sup>
              <m:r>
                <w:rPr>
                  <w:rFonts w:ascii="Cambria Math" w:hAnsi="Cambria Math"/>
                  <w:color w:val="000000"/>
                  <w:shd w:val="clear" w:color="auto" w:fill="FFFFFF"/>
                </w:rPr>
                <m:t>ep</m:t>
              </m:r>
            </m:sup>
          </m:sSubSup>
          <m:r>
            <w:rPr>
              <w:rFonts w:ascii="Cambria Math" w:hAnsi="Cambria Math"/>
              <w:color w:val="000000"/>
              <w:shd w:val="clear" w:color="auto" w:fill="FFFFFF"/>
            </w:rPr>
            <m:t>,</m:t>
          </m:r>
        </m:oMath>
      </m:oMathPara>
    </w:p>
    <w:p w:rsidR="00AD1A19" w:rsidRPr="000E123F" w:rsidRDefault="00AE4642" w:rsidP="00F67C4A">
      <w:pPr>
        <w:spacing w:before="120" w:after="120"/>
        <w:ind w:left="284" w:firstLine="142"/>
        <w:jc w:val="right"/>
        <w:rPr>
          <w:color w:val="000000"/>
          <w:shd w:val="clear" w:color="auto" w:fill="FFFFFF"/>
          <w:lang w:val="en-US"/>
        </w:rPr>
      </w:pPr>
      <m:oMathPara>
        <m:oMathParaPr>
          <m:jc m:val="left"/>
        </m:oMathParaPr>
        <m:oMath>
          <m:f>
            <m:fPr>
              <m:ctrlPr>
                <w:rPr>
                  <w:rFonts w:ascii="Cambria Math" w:hAnsi="Cambria Math"/>
                  <w:i/>
                  <w:color w:val="000000"/>
                  <w:shd w:val="clear" w:color="auto" w:fill="FFFFFF"/>
                </w:rPr>
              </m:ctrlPr>
            </m:fPr>
            <m:num>
              <m:r>
                <w:rPr>
                  <w:rFonts w:ascii="Cambria Math" w:hAnsi="Cambria Math"/>
                  <w:color w:val="000000"/>
                  <w:shd w:val="clear" w:color="auto" w:fill="FFFFFF"/>
                </w:rPr>
                <m:t>d</m:t>
              </m:r>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4</m:t>
                  </m:r>
                </m:sub>
                <m:sup>
                  <m:r>
                    <w:rPr>
                      <w:rFonts w:ascii="Cambria Math" w:hAnsi="Cambria Math"/>
                      <w:color w:val="000000"/>
                      <w:shd w:val="clear" w:color="auto" w:fill="FFFFFF"/>
                    </w:rPr>
                    <m:t>ep</m:t>
                  </m:r>
                </m:sup>
              </m:sSubSup>
            </m:num>
            <m:den>
              <m:r>
                <w:rPr>
                  <w:rFonts w:ascii="Cambria Math" w:hAnsi="Cambria Math"/>
                  <w:color w:val="000000"/>
                  <w:shd w:val="clear" w:color="auto" w:fill="FFFFFF"/>
                </w:rPr>
                <m:t>dt</m:t>
              </m:r>
            </m:den>
          </m:f>
          <m:r>
            <w:rPr>
              <w:rFonts w:ascii="Cambria Math" w:hAnsi="Cambria Math"/>
              <w:color w:val="000000"/>
              <w:shd w:val="clear" w:color="auto" w:fill="FFFFFF"/>
            </w:rPr>
            <m:t>=</m:t>
          </m:r>
          <m:sSub>
            <m:sSubPr>
              <m:ctrlPr>
                <w:rPr>
                  <w:rFonts w:ascii="Cambria Math" w:hAnsi="Cambria Math"/>
                  <w:i/>
                  <w:color w:val="000000"/>
                  <w:shd w:val="clear" w:color="auto" w:fill="FFFFFF"/>
                </w:rPr>
              </m:ctrlPr>
            </m:sSubPr>
            <m:e>
              <m:r>
                <w:rPr>
                  <w:rFonts w:ascii="Cambria Math" w:hAnsi="Cambria Math"/>
                  <w:color w:val="000000"/>
                  <w:shd w:val="clear" w:color="auto" w:fill="FFFFFF"/>
                </w:rPr>
                <m:t>K</m:t>
              </m:r>
            </m:e>
            <m:sub>
              <m:r>
                <w:rPr>
                  <w:rFonts w:ascii="Cambria Math" w:hAnsi="Cambria Math"/>
                  <w:color w:val="000000"/>
                  <w:shd w:val="clear" w:color="auto" w:fill="FFFFFF"/>
                </w:rPr>
                <m:t>03</m:t>
              </m:r>
            </m:sub>
          </m:sSub>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0</m:t>
              </m:r>
            </m:sub>
            <m:sup>
              <m:r>
                <w:rPr>
                  <w:rFonts w:ascii="Cambria Math" w:hAnsi="Cambria Math"/>
                  <w:color w:val="000000"/>
                  <w:shd w:val="clear" w:color="auto" w:fill="FFFFFF"/>
                </w:rPr>
                <m:t>cur</m:t>
              </m:r>
            </m:sup>
          </m:sSubSup>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3</m:t>
              </m:r>
            </m:sub>
            <m:sup>
              <m:r>
                <w:rPr>
                  <w:rFonts w:ascii="Cambria Math" w:hAnsi="Cambria Math"/>
                  <w:color w:val="000000"/>
                  <w:shd w:val="clear" w:color="auto" w:fill="FFFFFF"/>
                </w:rPr>
                <m:t>ep</m:t>
              </m:r>
            </m:sup>
          </m:sSubSup>
          <m:r>
            <w:rPr>
              <w:rFonts w:ascii="Cambria Math" w:hAnsi="Cambria Math"/>
              <w:color w:val="000000"/>
              <w:shd w:val="clear" w:color="auto" w:fill="FFFFFF"/>
            </w:rPr>
            <m:t>,</m:t>
          </m:r>
        </m:oMath>
      </m:oMathPara>
    </w:p>
    <w:p w:rsidR="00AD1A19" w:rsidRPr="000E123F" w:rsidRDefault="00AE4642" w:rsidP="00F67C4A">
      <w:pPr>
        <w:spacing w:before="120" w:after="120"/>
        <w:ind w:left="284" w:firstLine="142"/>
        <w:jc w:val="right"/>
        <w:rPr>
          <w:color w:val="000000"/>
          <w:shd w:val="clear" w:color="auto" w:fill="FFFFFF"/>
        </w:rPr>
      </w:pPr>
      <m:oMathPara>
        <m:oMathParaPr>
          <m:jc m:val="left"/>
        </m:oMathParaPr>
        <m:oMath>
          <m:f>
            <m:fPr>
              <m:ctrlPr>
                <w:rPr>
                  <w:rFonts w:ascii="Cambria Math" w:hAnsi="Cambria Math"/>
                  <w:i/>
                  <w:color w:val="000000"/>
                  <w:shd w:val="clear" w:color="auto" w:fill="FFFFFF"/>
                </w:rPr>
              </m:ctrlPr>
            </m:fPr>
            <m:num>
              <m:r>
                <w:rPr>
                  <w:rFonts w:ascii="Cambria Math" w:hAnsi="Cambria Math"/>
                  <w:color w:val="000000"/>
                  <w:shd w:val="clear" w:color="auto" w:fill="FFFFFF"/>
                </w:rPr>
                <m:t>d</m:t>
              </m:r>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0</m:t>
                  </m:r>
                </m:sub>
                <m:sup>
                  <m:r>
                    <w:rPr>
                      <w:rFonts w:ascii="Cambria Math" w:hAnsi="Cambria Math"/>
                      <w:color w:val="000000"/>
                      <w:shd w:val="clear" w:color="auto" w:fill="FFFFFF"/>
                    </w:rPr>
                    <m:t>cur</m:t>
                  </m:r>
                </m:sup>
              </m:sSubSup>
            </m:num>
            <m:den>
              <m:r>
                <w:rPr>
                  <w:rFonts w:ascii="Cambria Math" w:hAnsi="Cambria Math"/>
                  <w:color w:val="000000"/>
                  <w:shd w:val="clear" w:color="auto" w:fill="FFFFFF"/>
                </w:rPr>
                <m:t>dt</m:t>
              </m:r>
            </m:den>
          </m:f>
          <m:r>
            <w:rPr>
              <w:rFonts w:ascii="Cambria Math" w:hAnsi="Cambria Math"/>
              <w:color w:val="000000"/>
              <w:shd w:val="clear" w:color="auto" w:fill="FFFFFF"/>
            </w:rPr>
            <m:t>=-</m:t>
          </m:r>
          <m:sSub>
            <m:sSubPr>
              <m:ctrlPr>
                <w:rPr>
                  <w:rFonts w:ascii="Cambria Math" w:hAnsi="Cambria Math"/>
                  <w:i/>
                  <w:color w:val="000000"/>
                  <w:shd w:val="clear" w:color="auto" w:fill="FFFFFF"/>
                </w:rPr>
              </m:ctrlPr>
            </m:sSubPr>
            <m:e>
              <m:r>
                <w:rPr>
                  <w:rFonts w:ascii="Cambria Math" w:hAnsi="Cambria Math"/>
                  <w:color w:val="000000"/>
                  <w:shd w:val="clear" w:color="auto" w:fill="FFFFFF"/>
                </w:rPr>
                <m:t>K</m:t>
              </m:r>
            </m:e>
            <m:sub>
              <m:r>
                <w:rPr>
                  <w:rFonts w:ascii="Cambria Math" w:hAnsi="Cambria Math"/>
                  <w:color w:val="000000"/>
                  <w:shd w:val="clear" w:color="auto" w:fill="FFFFFF"/>
                </w:rPr>
                <m:t>01</m:t>
              </m:r>
            </m:sub>
          </m:sSub>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0</m:t>
              </m:r>
            </m:sub>
            <m:sup>
              <m:r>
                <w:rPr>
                  <w:rFonts w:ascii="Cambria Math" w:hAnsi="Cambria Math"/>
                  <w:color w:val="000000"/>
                  <w:shd w:val="clear" w:color="auto" w:fill="FFFFFF"/>
                </w:rPr>
                <m:t>cur</m:t>
              </m:r>
            </m:sup>
          </m:sSubSup>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1</m:t>
              </m:r>
            </m:sub>
            <m:sup>
              <m:r>
                <w:rPr>
                  <w:rFonts w:ascii="Cambria Math" w:hAnsi="Cambria Math"/>
                  <w:color w:val="000000"/>
                  <w:shd w:val="clear" w:color="auto" w:fill="FFFFFF"/>
                </w:rPr>
                <m:t>ep</m:t>
              </m:r>
            </m:sup>
          </m:sSubSup>
          <m:r>
            <w:rPr>
              <w:rFonts w:ascii="Cambria Math" w:hAnsi="Cambria Math"/>
              <w:color w:val="000000"/>
              <w:shd w:val="clear" w:color="auto" w:fill="FFFFFF"/>
            </w:rPr>
            <m:t>-</m:t>
          </m:r>
          <m:sSub>
            <m:sSubPr>
              <m:ctrlPr>
                <w:rPr>
                  <w:rFonts w:ascii="Cambria Math" w:hAnsi="Cambria Math"/>
                  <w:i/>
                  <w:color w:val="000000"/>
                  <w:shd w:val="clear" w:color="auto" w:fill="FFFFFF"/>
                </w:rPr>
              </m:ctrlPr>
            </m:sSubPr>
            <m:e>
              <m:r>
                <w:rPr>
                  <w:rFonts w:ascii="Cambria Math" w:hAnsi="Cambria Math"/>
                  <w:color w:val="000000"/>
                  <w:shd w:val="clear" w:color="auto" w:fill="FFFFFF"/>
                </w:rPr>
                <m:t>K</m:t>
              </m:r>
            </m:e>
            <m:sub>
              <m:r>
                <w:rPr>
                  <w:rFonts w:ascii="Cambria Math" w:hAnsi="Cambria Math"/>
                  <w:color w:val="000000"/>
                  <w:shd w:val="clear" w:color="auto" w:fill="FFFFFF"/>
                </w:rPr>
                <m:t>02</m:t>
              </m:r>
            </m:sub>
          </m:sSub>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0</m:t>
              </m:r>
            </m:sub>
            <m:sup>
              <m:r>
                <w:rPr>
                  <w:rFonts w:ascii="Cambria Math" w:hAnsi="Cambria Math"/>
                  <w:color w:val="000000"/>
                  <w:shd w:val="clear" w:color="auto" w:fill="FFFFFF"/>
                </w:rPr>
                <m:t>cur</m:t>
              </m:r>
            </m:sup>
          </m:sSubSup>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2</m:t>
              </m:r>
            </m:sub>
            <m:sup>
              <m:r>
                <w:rPr>
                  <w:rFonts w:ascii="Cambria Math" w:hAnsi="Cambria Math"/>
                  <w:color w:val="000000"/>
                  <w:shd w:val="clear" w:color="auto" w:fill="FFFFFF"/>
                </w:rPr>
                <m:t>ep</m:t>
              </m:r>
            </m:sup>
          </m:sSubSup>
          <m:r>
            <w:rPr>
              <w:rFonts w:ascii="Cambria Math" w:hAnsi="Cambria Math"/>
              <w:color w:val="000000"/>
              <w:shd w:val="clear" w:color="auto" w:fill="FFFFFF"/>
            </w:rPr>
            <m:t>-</m:t>
          </m:r>
        </m:oMath>
      </m:oMathPara>
    </w:p>
    <w:p w:rsidR="00AD1A19" w:rsidRPr="00F67C4A" w:rsidRDefault="00AD1A19" w:rsidP="00F67C4A">
      <w:pPr>
        <w:spacing w:before="120" w:after="120"/>
        <w:ind w:left="284" w:firstLine="142"/>
        <w:jc w:val="right"/>
        <w:rPr>
          <w:color w:val="000000"/>
          <w:shd w:val="clear" w:color="auto" w:fill="FFFFFF"/>
          <w:lang w:val="en-US"/>
        </w:rPr>
      </w:pPr>
      <m:oMathPara>
        <m:oMathParaPr>
          <m:jc m:val="right"/>
        </m:oMathParaPr>
        <m:oMath>
          <m:r>
            <w:rPr>
              <w:rFonts w:ascii="Cambria Math" w:hAnsi="Cambria Math"/>
              <w:color w:val="000000"/>
              <w:shd w:val="clear" w:color="auto" w:fill="FFFFFF"/>
            </w:rPr>
            <m:t>-</m:t>
          </m:r>
          <m:sSub>
            <m:sSubPr>
              <m:ctrlPr>
                <w:rPr>
                  <w:rFonts w:ascii="Cambria Math" w:hAnsi="Cambria Math"/>
                  <w:i/>
                  <w:color w:val="000000"/>
                  <w:shd w:val="clear" w:color="auto" w:fill="FFFFFF"/>
                </w:rPr>
              </m:ctrlPr>
            </m:sSubPr>
            <m:e>
              <m:r>
                <w:rPr>
                  <w:rFonts w:ascii="Cambria Math" w:hAnsi="Cambria Math"/>
                  <w:color w:val="000000"/>
                  <w:shd w:val="clear" w:color="auto" w:fill="FFFFFF"/>
                </w:rPr>
                <m:t>K</m:t>
              </m:r>
            </m:e>
            <m:sub>
              <m:r>
                <w:rPr>
                  <w:rFonts w:ascii="Cambria Math" w:hAnsi="Cambria Math"/>
                  <w:color w:val="000000"/>
                  <w:shd w:val="clear" w:color="auto" w:fill="FFFFFF"/>
                </w:rPr>
                <m:t>03</m:t>
              </m:r>
            </m:sub>
          </m:sSub>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0</m:t>
              </m:r>
            </m:sub>
            <m:sup>
              <m:r>
                <w:rPr>
                  <w:rFonts w:ascii="Cambria Math" w:hAnsi="Cambria Math"/>
                  <w:color w:val="000000"/>
                  <w:shd w:val="clear" w:color="auto" w:fill="FFFFFF"/>
                </w:rPr>
                <m:t>cur</m:t>
              </m:r>
            </m:sup>
          </m:sSubSup>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3</m:t>
              </m:r>
            </m:sub>
            <m:sup>
              <m:r>
                <w:rPr>
                  <w:rFonts w:ascii="Cambria Math" w:hAnsi="Cambria Math"/>
                  <w:color w:val="000000"/>
                  <w:shd w:val="clear" w:color="auto" w:fill="FFFFFF"/>
                </w:rPr>
                <m:t>ep</m:t>
              </m:r>
            </m:sup>
          </m:sSubSup>
          <m:sSub>
            <m:sSubPr>
              <m:ctrlPr>
                <w:rPr>
                  <w:rFonts w:ascii="Cambria Math" w:hAnsi="Cambria Math"/>
                  <w:i/>
                  <w:color w:val="000000"/>
                  <w:shd w:val="clear" w:color="auto" w:fill="FFFFFF"/>
                </w:rPr>
              </m:ctrlPr>
            </m:sSubPr>
            <m:e>
              <m:r>
                <w:rPr>
                  <w:rFonts w:ascii="Cambria Math" w:hAnsi="Cambria Math"/>
                  <w:color w:val="000000"/>
                  <w:shd w:val="clear" w:color="auto" w:fill="FFFFFF"/>
                </w:rPr>
                <m:t>-K</m:t>
              </m:r>
            </m:e>
            <m:sub>
              <m:r>
                <w:rPr>
                  <w:rFonts w:ascii="Cambria Math" w:hAnsi="Cambria Math"/>
                  <w:color w:val="000000"/>
                  <w:shd w:val="clear" w:color="auto" w:fill="FFFFFF"/>
                </w:rPr>
                <m:t>2</m:t>
              </m:r>
            </m:sub>
          </m:sSub>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0</m:t>
              </m:r>
            </m:sub>
            <m:sup>
              <m:r>
                <w:rPr>
                  <w:rFonts w:ascii="Cambria Math" w:hAnsi="Cambria Math"/>
                  <w:color w:val="000000"/>
                  <w:shd w:val="clear" w:color="auto" w:fill="FFFFFF"/>
                </w:rPr>
                <m:t>cur</m:t>
              </m:r>
            </m:sup>
          </m:sSubSup>
          <m:sSub>
            <m:sSubPr>
              <m:ctrlPr>
                <w:rPr>
                  <w:rFonts w:ascii="Cambria Math" w:hAnsi="Cambria Math"/>
                  <w:i/>
                  <w:color w:val="000000"/>
                  <w:shd w:val="clear" w:color="auto" w:fill="FFFFFF"/>
                </w:rPr>
              </m:ctrlPr>
            </m:sSubPr>
            <m:e>
              <m:r>
                <w:rPr>
                  <w:rFonts w:ascii="Cambria Math" w:hAnsi="Cambria Math"/>
                  <w:color w:val="000000"/>
                  <w:shd w:val="clear" w:color="auto" w:fill="FFFFFF"/>
                </w:rPr>
                <m:t>n</m:t>
              </m:r>
            </m:e>
            <m:sub>
              <m:r>
                <w:rPr>
                  <w:rFonts w:ascii="Cambria Math" w:hAnsi="Cambria Math"/>
                  <w:color w:val="000000"/>
                  <w:shd w:val="clear" w:color="auto" w:fill="FFFFFF"/>
                </w:rPr>
                <m:t>2</m:t>
              </m:r>
            </m:sub>
          </m:sSub>
          <m:r>
            <w:rPr>
              <w:rFonts w:ascii="Cambria Math" w:hAnsi="Cambria Math"/>
              <w:color w:val="000000"/>
              <w:shd w:val="clear" w:color="auto" w:fill="FFFFFF"/>
            </w:rPr>
            <m:t>,</m:t>
          </m:r>
        </m:oMath>
      </m:oMathPara>
    </w:p>
    <w:p w:rsidR="00AD1A19" w:rsidRPr="000E123F" w:rsidRDefault="00AE4642" w:rsidP="00F67C4A">
      <w:pPr>
        <w:spacing w:before="120" w:after="120"/>
        <w:ind w:left="284" w:firstLine="142"/>
        <w:jc w:val="right"/>
        <w:rPr>
          <w:color w:val="000000"/>
          <w:shd w:val="clear" w:color="auto" w:fill="FFFFFF"/>
        </w:rPr>
      </w:pPr>
      <m:oMathPara>
        <m:oMathParaPr>
          <m:jc m:val="left"/>
        </m:oMathParaPr>
        <m:oMath>
          <m:f>
            <m:fPr>
              <m:ctrlPr>
                <w:rPr>
                  <w:rFonts w:ascii="Cambria Math" w:hAnsi="Cambria Math"/>
                  <w:i/>
                  <w:color w:val="000000"/>
                  <w:shd w:val="clear" w:color="auto" w:fill="FFFFFF"/>
                </w:rPr>
              </m:ctrlPr>
            </m:fPr>
            <m:num>
              <m:r>
                <w:rPr>
                  <w:rFonts w:ascii="Cambria Math" w:hAnsi="Cambria Math"/>
                  <w:color w:val="000000"/>
                  <w:shd w:val="clear" w:color="auto" w:fill="FFFFFF"/>
                </w:rPr>
                <m:t>d</m:t>
              </m:r>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1</m:t>
                  </m:r>
                </m:sub>
                <m:sup>
                  <m:r>
                    <w:rPr>
                      <w:rFonts w:ascii="Cambria Math" w:hAnsi="Cambria Math"/>
                      <w:color w:val="000000"/>
                      <w:shd w:val="clear" w:color="auto" w:fill="FFFFFF"/>
                    </w:rPr>
                    <m:t>cur</m:t>
                  </m:r>
                </m:sup>
              </m:sSubSup>
            </m:num>
            <m:den>
              <m:r>
                <w:rPr>
                  <w:rFonts w:ascii="Cambria Math" w:hAnsi="Cambria Math"/>
                  <w:color w:val="000000"/>
                  <w:shd w:val="clear" w:color="auto" w:fill="FFFFFF"/>
                </w:rPr>
                <m:t>dt</m:t>
              </m:r>
            </m:den>
          </m:f>
          <m:r>
            <w:rPr>
              <w:rFonts w:ascii="Cambria Math" w:hAnsi="Cambria Math"/>
              <w:color w:val="000000"/>
              <w:shd w:val="clear" w:color="auto" w:fill="FFFFFF"/>
            </w:rPr>
            <m:t>=</m:t>
          </m:r>
          <m:sSub>
            <m:sSubPr>
              <m:ctrlPr>
                <w:rPr>
                  <w:rFonts w:ascii="Cambria Math" w:hAnsi="Cambria Math"/>
                  <w:i/>
                  <w:color w:val="000000"/>
                  <w:shd w:val="clear" w:color="auto" w:fill="FFFFFF"/>
                </w:rPr>
              </m:ctrlPr>
            </m:sSubPr>
            <m:e>
              <m:r>
                <w:rPr>
                  <w:rFonts w:ascii="Cambria Math" w:hAnsi="Cambria Math"/>
                  <w:color w:val="000000"/>
                  <w:shd w:val="clear" w:color="auto" w:fill="FFFFFF"/>
                </w:rPr>
                <m:t>K</m:t>
              </m:r>
            </m:e>
            <m:sub>
              <m:r>
                <w:rPr>
                  <w:rFonts w:ascii="Cambria Math" w:hAnsi="Cambria Math"/>
                  <w:color w:val="000000"/>
                  <w:shd w:val="clear" w:color="auto" w:fill="FFFFFF"/>
                </w:rPr>
                <m:t>01</m:t>
              </m:r>
            </m:sub>
          </m:sSub>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0</m:t>
              </m:r>
            </m:sub>
            <m:sup>
              <m:r>
                <w:rPr>
                  <w:rFonts w:ascii="Cambria Math" w:hAnsi="Cambria Math"/>
                  <w:color w:val="000000"/>
                  <w:shd w:val="clear" w:color="auto" w:fill="FFFFFF"/>
                </w:rPr>
                <m:t>cur</m:t>
              </m:r>
            </m:sup>
          </m:sSubSup>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1</m:t>
              </m:r>
            </m:sub>
            <m:sup>
              <m:r>
                <w:rPr>
                  <w:rFonts w:ascii="Cambria Math" w:hAnsi="Cambria Math"/>
                  <w:color w:val="000000"/>
                  <w:shd w:val="clear" w:color="auto" w:fill="FFFFFF"/>
                </w:rPr>
                <m:t>ep</m:t>
              </m:r>
            </m:sup>
          </m:sSubSup>
          <m:r>
            <w:rPr>
              <w:rFonts w:ascii="Cambria Math" w:hAnsi="Cambria Math"/>
              <w:color w:val="000000"/>
              <w:shd w:val="clear" w:color="auto" w:fill="FFFFFF"/>
            </w:rPr>
            <m:t>+</m:t>
          </m:r>
          <m:sSub>
            <m:sSubPr>
              <m:ctrlPr>
                <w:rPr>
                  <w:rFonts w:ascii="Cambria Math" w:hAnsi="Cambria Math"/>
                  <w:i/>
                  <w:color w:val="000000"/>
                  <w:shd w:val="clear" w:color="auto" w:fill="FFFFFF"/>
                </w:rPr>
              </m:ctrlPr>
            </m:sSubPr>
            <m:e>
              <m:r>
                <w:rPr>
                  <w:rFonts w:ascii="Cambria Math" w:hAnsi="Cambria Math"/>
                  <w:color w:val="000000"/>
                  <w:shd w:val="clear" w:color="auto" w:fill="FFFFFF"/>
                </w:rPr>
                <m:t>K</m:t>
              </m:r>
            </m:e>
            <m:sub>
              <m:r>
                <w:rPr>
                  <w:rFonts w:ascii="Cambria Math" w:hAnsi="Cambria Math"/>
                  <w:color w:val="000000"/>
                  <w:shd w:val="clear" w:color="auto" w:fill="FFFFFF"/>
                </w:rPr>
                <m:t>02</m:t>
              </m:r>
            </m:sub>
          </m:sSub>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0</m:t>
              </m:r>
            </m:sub>
            <m:sup>
              <m:r>
                <w:rPr>
                  <w:rFonts w:ascii="Cambria Math" w:hAnsi="Cambria Math"/>
                  <w:color w:val="000000"/>
                  <w:shd w:val="clear" w:color="auto" w:fill="FFFFFF"/>
                </w:rPr>
                <m:t>cur</m:t>
              </m:r>
            </m:sup>
          </m:sSubSup>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2</m:t>
              </m:r>
            </m:sub>
            <m:sup>
              <m:r>
                <w:rPr>
                  <w:rFonts w:ascii="Cambria Math" w:hAnsi="Cambria Math"/>
                  <w:color w:val="000000"/>
                  <w:shd w:val="clear" w:color="auto" w:fill="FFFFFF"/>
                </w:rPr>
                <m:t>ep</m:t>
              </m:r>
            </m:sup>
          </m:sSubSup>
          <m:r>
            <w:rPr>
              <w:rFonts w:ascii="Cambria Math" w:hAnsi="Cambria Math"/>
              <w:color w:val="000000"/>
              <w:shd w:val="clear" w:color="auto" w:fill="FFFFFF"/>
            </w:rPr>
            <m:t>+</m:t>
          </m:r>
          <m:sSub>
            <m:sSubPr>
              <m:ctrlPr>
                <w:rPr>
                  <w:rFonts w:ascii="Cambria Math" w:hAnsi="Cambria Math"/>
                  <w:i/>
                  <w:color w:val="000000"/>
                  <w:shd w:val="clear" w:color="auto" w:fill="FFFFFF"/>
                </w:rPr>
              </m:ctrlPr>
            </m:sSubPr>
            <m:e>
              <m:r>
                <w:rPr>
                  <w:rFonts w:ascii="Cambria Math" w:hAnsi="Cambria Math"/>
                  <w:color w:val="000000"/>
                  <w:shd w:val="clear" w:color="auto" w:fill="FFFFFF"/>
                </w:rPr>
                <m:t>K</m:t>
              </m:r>
            </m:e>
            <m:sub>
              <m:r>
                <w:rPr>
                  <w:rFonts w:ascii="Cambria Math" w:hAnsi="Cambria Math"/>
                  <w:color w:val="000000"/>
                  <w:shd w:val="clear" w:color="auto" w:fill="FFFFFF"/>
                </w:rPr>
                <m:t>03</m:t>
              </m:r>
            </m:sub>
          </m:sSub>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0</m:t>
              </m:r>
            </m:sub>
            <m:sup>
              <m:r>
                <w:rPr>
                  <w:rFonts w:ascii="Cambria Math" w:hAnsi="Cambria Math"/>
                  <w:color w:val="000000"/>
                  <w:shd w:val="clear" w:color="auto" w:fill="FFFFFF"/>
                </w:rPr>
                <m:t>cur</m:t>
              </m:r>
            </m:sup>
          </m:sSubSup>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3</m:t>
              </m:r>
            </m:sub>
            <m:sup>
              <m:r>
                <w:rPr>
                  <w:rFonts w:ascii="Cambria Math" w:hAnsi="Cambria Math"/>
                  <w:color w:val="000000"/>
                  <w:shd w:val="clear" w:color="auto" w:fill="FFFFFF"/>
                </w:rPr>
                <m:t>ep</m:t>
              </m:r>
            </m:sup>
          </m:sSubSup>
        </m:oMath>
      </m:oMathPara>
    </w:p>
    <w:p w:rsidR="00AD1A19" w:rsidRPr="00F67C4A" w:rsidRDefault="00AE4642" w:rsidP="00F67C4A">
      <w:pPr>
        <w:spacing w:before="120" w:after="120"/>
        <w:ind w:left="284" w:firstLine="142"/>
        <w:jc w:val="right"/>
        <w:rPr>
          <w:color w:val="000000"/>
          <w:shd w:val="clear" w:color="auto" w:fill="FFFFFF"/>
        </w:rPr>
      </w:pPr>
      <m:oMathPara>
        <m:oMathParaPr>
          <m:jc m:val="right"/>
        </m:oMathParaPr>
        <m:oMath>
          <m:sSub>
            <m:sSubPr>
              <m:ctrlPr>
                <w:rPr>
                  <w:rFonts w:ascii="Cambria Math" w:hAnsi="Cambria Math"/>
                  <w:i/>
                  <w:color w:val="000000"/>
                  <w:shd w:val="clear" w:color="auto" w:fill="FFFFFF"/>
                </w:rPr>
              </m:ctrlPr>
            </m:sSubPr>
            <m:e>
              <m:r>
                <w:rPr>
                  <w:rFonts w:ascii="Cambria Math" w:hAnsi="Cambria Math"/>
                  <w:color w:val="000000"/>
                  <w:shd w:val="clear" w:color="auto" w:fill="FFFFFF"/>
                </w:rPr>
                <m:t>+K</m:t>
              </m:r>
            </m:e>
            <m:sub>
              <m:r>
                <w:rPr>
                  <w:rFonts w:ascii="Cambria Math" w:hAnsi="Cambria Math"/>
                  <w:color w:val="000000"/>
                  <w:shd w:val="clear" w:color="auto" w:fill="FFFFFF"/>
                </w:rPr>
                <m:t>2</m:t>
              </m:r>
            </m:sub>
          </m:sSub>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0</m:t>
              </m:r>
            </m:sub>
            <m:sup>
              <m:r>
                <w:rPr>
                  <w:rFonts w:ascii="Cambria Math" w:hAnsi="Cambria Math"/>
                  <w:color w:val="000000"/>
                  <w:shd w:val="clear" w:color="auto" w:fill="FFFFFF"/>
                </w:rPr>
                <m:t>cur</m:t>
              </m:r>
            </m:sup>
          </m:sSubSup>
          <m:sSub>
            <m:sSubPr>
              <m:ctrlPr>
                <w:rPr>
                  <w:rFonts w:ascii="Cambria Math" w:hAnsi="Cambria Math"/>
                  <w:i/>
                  <w:color w:val="000000"/>
                  <w:shd w:val="clear" w:color="auto" w:fill="FFFFFF"/>
                </w:rPr>
              </m:ctrlPr>
            </m:sSubPr>
            <m:e>
              <m:r>
                <w:rPr>
                  <w:rFonts w:ascii="Cambria Math" w:hAnsi="Cambria Math"/>
                  <w:color w:val="000000"/>
                  <w:shd w:val="clear" w:color="auto" w:fill="FFFFFF"/>
                </w:rPr>
                <m:t>n</m:t>
              </m:r>
            </m:e>
            <m:sub>
              <m:r>
                <w:rPr>
                  <w:rFonts w:ascii="Cambria Math" w:hAnsi="Cambria Math"/>
                  <w:color w:val="000000"/>
                  <w:shd w:val="clear" w:color="auto" w:fill="FFFFFF"/>
                </w:rPr>
                <m:t>2</m:t>
              </m:r>
            </m:sub>
          </m:sSub>
          <m:r>
            <w:rPr>
              <w:rFonts w:ascii="Cambria Math" w:hAnsi="Cambria Math"/>
              <w:color w:val="000000"/>
              <w:shd w:val="clear" w:color="auto" w:fill="FFFFFF"/>
            </w:rPr>
            <m:t>-</m:t>
          </m:r>
          <m:sSub>
            <m:sSubPr>
              <m:ctrlPr>
                <w:rPr>
                  <w:rFonts w:ascii="Cambria Math" w:hAnsi="Cambria Math"/>
                  <w:i/>
                  <w:color w:val="000000"/>
                  <w:shd w:val="clear" w:color="auto" w:fill="FFFFFF"/>
                </w:rPr>
              </m:ctrlPr>
            </m:sSubPr>
            <m:e>
              <m:r>
                <w:rPr>
                  <w:rFonts w:ascii="Cambria Math" w:hAnsi="Cambria Math"/>
                  <w:color w:val="000000"/>
                  <w:shd w:val="clear" w:color="auto" w:fill="FFFFFF"/>
                </w:rPr>
                <m:t>K</m:t>
              </m:r>
            </m:e>
            <m:sub>
              <m:r>
                <w:rPr>
                  <w:rFonts w:ascii="Cambria Math" w:hAnsi="Cambria Math"/>
                  <w:color w:val="000000"/>
                  <w:shd w:val="clear" w:color="auto" w:fill="FFFFFF"/>
                </w:rPr>
                <m:t>10</m:t>
              </m:r>
            </m:sub>
          </m:sSub>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1</m:t>
              </m:r>
            </m:sub>
            <m:sup>
              <m:r>
                <w:rPr>
                  <w:rFonts w:ascii="Cambria Math" w:hAnsi="Cambria Math"/>
                  <w:color w:val="000000"/>
                  <w:shd w:val="clear" w:color="auto" w:fill="FFFFFF"/>
                </w:rPr>
                <m:t>cur</m:t>
              </m:r>
            </m:sup>
          </m:sSubSup>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0</m:t>
              </m:r>
            </m:sub>
            <m:sup>
              <m:r>
                <w:rPr>
                  <w:rFonts w:ascii="Cambria Math" w:hAnsi="Cambria Math"/>
                  <w:color w:val="000000"/>
                  <w:shd w:val="clear" w:color="auto" w:fill="FFFFFF"/>
                </w:rPr>
                <m:t>ep</m:t>
              </m:r>
            </m:sup>
          </m:sSubSup>
          <m:r>
            <w:rPr>
              <w:rFonts w:ascii="Cambria Math" w:hAnsi="Cambria Math"/>
              <w:color w:val="000000"/>
              <w:shd w:val="clear" w:color="auto" w:fill="FFFFFF"/>
            </w:rPr>
            <m:t>-</m:t>
          </m:r>
          <m:sSub>
            <m:sSubPr>
              <m:ctrlPr>
                <w:rPr>
                  <w:rFonts w:ascii="Cambria Math" w:hAnsi="Cambria Math"/>
                  <w:i/>
                  <w:color w:val="000000"/>
                  <w:shd w:val="clear" w:color="auto" w:fill="FFFFFF"/>
                </w:rPr>
              </m:ctrlPr>
            </m:sSubPr>
            <m:e>
              <m:r>
                <w:rPr>
                  <w:rFonts w:ascii="Cambria Math" w:hAnsi="Cambria Math"/>
                  <w:color w:val="000000"/>
                  <w:shd w:val="clear" w:color="auto" w:fill="FFFFFF"/>
                </w:rPr>
                <m:t>K</m:t>
              </m:r>
            </m:e>
            <m:sub>
              <m:r>
                <w:rPr>
                  <w:rFonts w:ascii="Cambria Math" w:hAnsi="Cambria Math"/>
                  <w:color w:val="000000"/>
                  <w:shd w:val="clear" w:color="auto" w:fill="FFFFFF"/>
                </w:rPr>
                <m:t>11</m:t>
              </m:r>
            </m:sub>
          </m:sSub>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1</m:t>
              </m:r>
            </m:sub>
            <m:sup>
              <m:r>
                <w:rPr>
                  <w:rFonts w:ascii="Cambria Math" w:hAnsi="Cambria Math"/>
                  <w:color w:val="000000"/>
                  <w:shd w:val="clear" w:color="auto" w:fill="FFFFFF"/>
                </w:rPr>
                <m:t>cur</m:t>
              </m:r>
            </m:sup>
          </m:sSubSup>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1</m:t>
              </m:r>
            </m:sub>
            <m:sup>
              <m:r>
                <w:rPr>
                  <w:rFonts w:ascii="Cambria Math" w:hAnsi="Cambria Math"/>
                  <w:color w:val="000000"/>
                  <w:shd w:val="clear" w:color="auto" w:fill="FFFFFF"/>
                </w:rPr>
                <m:t>ep</m:t>
              </m:r>
            </m:sup>
          </m:sSubSup>
          <m:r>
            <w:rPr>
              <w:rFonts w:ascii="Cambria Math" w:hAnsi="Cambria Math"/>
              <w:color w:val="000000"/>
              <w:shd w:val="clear" w:color="auto" w:fill="FFFFFF"/>
            </w:rPr>
            <m:t>-</m:t>
          </m:r>
        </m:oMath>
      </m:oMathPara>
    </w:p>
    <w:p w:rsidR="00AD1A19" w:rsidRPr="00F67C4A" w:rsidRDefault="00AD1A19" w:rsidP="00F67C4A">
      <w:pPr>
        <w:spacing w:before="120" w:after="120"/>
        <w:ind w:left="284" w:firstLine="142"/>
        <w:jc w:val="right"/>
        <w:rPr>
          <w:color w:val="000000"/>
          <w:shd w:val="clear" w:color="auto" w:fill="FFFFFF"/>
          <w:lang w:val="en-US"/>
        </w:rPr>
      </w:pPr>
      <m:oMathPara>
        <m:oMathParaPr>
          <m:jc m:val="right"/>
        </m:oMathParaPr>
        <m:oMath>
          <m:r>
            <w:rPr>
              <w:rFonts w:ascii="Cambria Math" w:hAnsi="Cambria Math"/>
              <w:color w:val="000000"/>
              <w:shd w:val="clear" w:color="auto" w:fill="FFFFFF"/>
            </w:rPr>
            <m:t>-</m:t>
          </m:r>
          <m:sSub>
            <m:sSubPr>
              <m:ctrlPr>
                <w:rPr>
                  <w:rFonts w:ascii="Cambria Math" w:hAnsi="Cambria Math"/>
                  <w:i/>
                  <w:color w:val="000000"/>
                  <w:shd w:val="clear" w:color="auto" w:fill="FFFFFF"/>
                </w:rPr>
              </m:ctrlPr>
            </m:sSubPr>
            <m:e>
              <m:r>
                <w:rPr>
                  <w:rFonts w:ascii="Cambria Math" w:hAnsi="Cambria Math"/>
                  <w:color w:val="000000"/>
                  <w:shd w:val="clear" w:color="auto" w:fill="FFFFFF"/>
                </w:rPr>
                <m:t>K</m:t>
              </m:r>
            </m:e>
            <m:sub>
              <m:r>
                <w:rPr>
                  <w:rFonts w:ascii="Cambria Math" w:hAnsi="Cambria Math"/>
                  <w:color w:val="000000"/>
                  <w:shd w:val="clear" w:color="auto" w:fill="FFFFFF"/>
                </w:rPr>
                <m:t>12</m:t>
              </m:r>
            </m:sub>
          </m:sSub>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1</m:t>
              </m:r>
            </m:sub>
            <m:sup>
              <m:r>
                <w:rPr>
                  <w:rFonts w:ascii="Cambria Math" w:hAnsi="Cambria Math"/>
                  <w:color w:val="000000"/>
                  <w:shd w:val="clear" w:color="auto" w:fill="FFFFFF"/>
                </w:rPr>
                <m:t>cur</m:t>
              </m:r>
            </m:sup>
          </m:sSubSup>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2</m:t>
              </m:r>
            </m:sub>
            <m:sup>
              <m:r>
                <w:rPr>
                  <w:rFonts w:ascii="Cambria Math" w:hAnsi="Cambria Math"/>
                  <w:color w:val="000000"/>
                  <w:shd w:val="clear" w:color="auto" w:fill="FFFFFF"/>
                </w:rPr>
                <m:t>EP</m:t>
              </m:r>
            </m:sup>
          </m:sSubSup>
          <m:sSub>
            <m:sSubPr>
              <m:ctrlPr>
                <w:rPr>
                  <w:rFonts w:ascii="Cambria Math" w:hAnsi="Cambria Math"/>
                  <w:i/>
                  <w:color w:val="000000"/>
                  <w:shd w:val="clear" w:color="auto" w:fill="FFFFFF"/>
                </w:rPr>
              </m:ctrlPr>
            </m:sSubPr>
            <m:e>
              <m:r>
                <w:rPr>
                  <w:rFonts w:ascii="Cambria Math" w:hAnsi="Cambria Math"/>
                  <w:color w:val="000000"/>
                  <w:shd w:val="clear" w:color="auto" w:fill="FFFFFF"/>
                </w:rPr>
                <m:t>-K</m:t>
              </m:r>
            </m:e>
            <m:sub>
              <m:r>
                <w:rPr>
                  <w:rFonts w:ascii="Cambria Math" w:hAnsi="Cambria Math"/>
                  <w:color w:val="000000"/>
                  <w:shd w:val="clear" w:color="auto" w:fill="FFFFFF"/>
                </w:rPr>
                <m:t>1</m:t>
              </m:r>
            </m:sub>
          </m:sSub>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1</m:t>
              </m:r>
            </m:sub>
            <m:sup>
              <m:r>
                <w:rPr>
                  <w:rFonts w:ascii="Cambria Math" w:hAnsi="Cambria Math"/>
                  <w:color w:val="000000"/>
                  <w:shd w:val="clear" w:color="auto" w:fill="FFFFFF"/>
                </w:rPr>
                <m:t>cur</m:t>
              </m:r>
            </m:sup>
          </m:sSubSup>
          <m:sSub>
            <m:sSubPr>
              <m:ctrlPr>
                <w:rPr>
                  <w:rFonts w:ascii="Cambria Math" w:hAnsi="Cambria Math"/>
                  <w:i/>
                  <w:color w:val="000000"/>
                  <w:shd w:val="clear" w:color="auto" w:fill="FFFFFF"/>
                </w:rPr>
              </m:ctrlPr>
            </m:sSubPr>
            <m:e>
              <m:r>
                <w:rPr>
                  <w:rFonts w:ascii="Cambria Math" w:hAnsi="Cambria Math"/>
                  <w:color w:val="000000"/>
                  <w:shd w:val="clear" w:color="auto" w:fill="FFFFFF"/>
                </w:rPr>
                <m:t>n</m:t>
              </m:r>
            </m:e>
            <m:sub>
              <m:r>
                <w:rPr>
                  <w:rFonts w:ascii="Cambria Math" w:hAnsi="Cambria Math"/>
                  <w:color w:val="000000"/>
                  <w:shd w:val="clear" w:color="auto" w:fill="FFFFFF"/>
                </w:rPr>
                <m:t>1</m:t>
              </m:r>
            </m:sub>
          </m:sSub>
          <m:r>
            <w:rPr>
              <w:rFonts w:ascii="Cambria Math" w:hAnsi="Cambria Math"/>
              <w:color w:val="000000"/>
              <w:shd w:val="clear" w:color="auto" w:fill="FFFFFF"/>
            </w:rPr>
            <m:t>,</m:t>
          </m:r>
        </m:oMath>
      </m:oMathPara>
    </w:p>
    <w:p w:rsidR="00AD1A19" w:rsidRPr="000E123F" w:rsidRDefault="00AE4642" w:rsidP="00F67C4A">
      <w:pPr>
        <w:spacing w:before="120" w:after="120"/>
        <w:ind w:left="284" w:firstLine="142"/>
        <w:jc w:val="right"/>
        <w:rPr>
          <w:color w:val="000000"/>
          <w:shd w:val="clear" w:color="auto" w:fill="FFFFFF"/>
        </w:rPr>
      </w:pPr>
      <m:oMathPara>
        <m:oMathParaPr>
          <m:jc m:val="left"/>
        </m:oMathParaPr>
        <m:oMath>
          <m:f>
            <m:fPr>
              <m:ctrlPr>
                <w:rPr>
                  <w:rFonts w:ascii="Cambria Math" w:hAnsi="Cambria Math"/>
                  <w:i/>
                  <w:color w:val="000000"/>
                  <w:shd w:val="clear" w:color="auto" w:fill="FFFFFF"/>
                </w:rPr>
              </m:ctrlPr>
            </m:fPr>
            <m:num>
              <m:r>
                <w:rPr>
                  <w:rFonts w:ascii="Cambria Math" w:hAnsi="Cambria Math"/>
                  <w:color w:val="000000"/>
                  <w:shd w:val="clear" w:color="auto" w:fill="FFFFFF"/>
                </w:rPr>
                <m:t>d</m:t>
              </m:r>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2</m:t>
                  </m:r>
                </m:sub>
                <m:sup>
                  <m:r>
                    <w:rPr>
                      <w:rFonts w:ascii="Cambria Math" w:hAnsi="Cambria Math"/>
                      <w:color w:val="000000"/>
                      <w:shd w:val="clear" w:color="auto" w:fill="FFFFFF"/>
                    </w:rPr>
                    <m:t>cur</m:t>
                  </m:r>
                </m:sup>
              </m:sSubSup>
            </m:num>
            <m:den>
              <m:r>
                <w:rPr>
                  <w:rFonts w:ascii="Cambria Math" w:hAnsi="Cambria Math"/>
                  <w:color w:val="000000"/>
                  <w:shd w:val="clear" w:color="auto" w:fill="FFFFFF"/>
                </w:rPr>
                <m:t>dt</m:t>
              </m:r>
            </m:den>
          </m:f>
          <m:r>
            <w:rPr>
              <w:rFonts w:ascii="Cambria Math" w:hAnsi="Cambria Math"/>
              <w:color w:val="000000"/>
              <w:shd w:val="clear" w:color="auto" w:fill="FFFFFF"/>
            </w:rPr>
            <m:t>=</m:t>
          </m:r>
          <m:sSub>
            <m:sSubPr>
              <m:ctrlPr>
                <w:rPr>
                  <w:rFonts w:ascii="Cambria Math" w:hAnsi="Cambria Math"/>
                  <w:i/>
                  <w:color w:val="000000"/>
                  <w:shd w:val="clear" w:color="auto" w:fill="FFFFFF"/>
                </w:rPr>
              </m:ctrlPr>
            </m:sSubPr>
            <m:e>
              <m:r>
                <w:rPr>
                  <w:rFonts w:ascii="Cambria Math" w:hAnsi="Cambria Math"/>
                  <w:color w:val="000000"/>
                  <w:shd w:val="clear" w:color="auto" w:fill="FFFFFF"/>
                </w:rPr>
                <m:t>K</m:t>
              </m:r>
            </m:e>
            <m:sub>
              <m:r>
                <w:rPr>
                  <w:rFonts w:ascii="Cambria Math" w:hAnsi="Cambria Math"/>
                  <w:color w:val="000000"/>
                  <w:shd w:val="clear" w:color="auto" w:fill="FFFFFF"/>
                </w:rPr>
                <m:t>10</m:t>
              </m:r>
            </m:sub>
          </m:sSub>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1</m:t>
              </m:r>
            </m:sub>
            <m:sup>
              <m:r>
                <w:rPr>
                  <w:rFonts w:ascii="Cambria Math" w:hAnsi="Cambria Math"/>
                  <w:color w:val="000000"/>
                  <w:shd w:val="clear" w:color="auto" w:fill="FFFFFF"/>
                </w:rPr>
                <m:t>cur</m:t>
              </m:r>
            </m:sup>
          </m:sSubSup>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0</m:t>
              </m:r>
            </m:sub>
            <m:sup>
              <m:r>
                <w:rPr>
                  <w:rFonts w:ascii="Cambria Math" w:hAnsi="Cambria Math"/>
                  <w:color w:val="000000"/>
                  <w:shd w:val="clear" w:color="auto" w:fill="FFFFFF"/>
                </w:rPr>
                <m:t>ep</m:t>
              </m:r>
            </m:sup>
          </m:sSubSup>
          <m:r>
            <w:rPr>
              <w:rFonts w:ascii="Cambria Math" w:hAnsi="Cambria Math"/>
              <w:color w:val="000000"/>
              <w:shd w:val="clear" w:color="auto" w:fill="FFFFFF"/>
            </w:rPr>
            <m:t>+</m:t>
          </m:r>
          <m:sSub>
            <m:sSubPr>
              <m:ctrlPr>
                <w:rPr>
                  <w:rFonts w:ascii="Cambria Math" w:hAnsi="Cambria Math"/>
                  <w:i/>
                  <w:color w:val="000000"/>
                  <w:shd w:val="clear" w:color="auto" w:fill="FFFFFF"/>
                </w:rPr>
              </m:ctrlPr>
            </m:sSubPr>
            <m:e>
              <m:r>
                <w:rPr>
                  <w:rFonts w:ascii="Cambria Math" w:hAnsi="Cambria Math"/>
                  <w:color w:val="000000"/>
                  <w:shd w:val="clear" w:color="auto" w:fill="FFFFFF"/>
                </w:rPr>
                <m:t>K</m:t>
              </m:r>
            </m:e>
            <m:sub>
              <m:r>
                <w:rPr>
                  <w:rFonts w:ascii="Cambria Math" w:hAnsi="Cambria Math"/>
                  <w:color w:val="000000"/>
                  <w:shd w:val="clear" w:color="auto" w:fill="FFFFFF"/>
                </w:rPr>
                <m:t>11</m:t>
              </m:r>
            </m:sub>
          </m:sSub>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1</m:t>
              </m:r>
            </m:sub>
            <m:sup>
              <m:r>
                <w:rPr>
                  <w:rFonts w:ascii="Cambria Math" w:hAnsi="Cambria Math"/>
                  <w:color w:val="000000"/>
                  <w:shd w:val="clear" w:color="auto" w:fill="FFFFFF"/>
                </w:rPr>
                <m:t>cur</m:t>
              </m:r>
            </m:sup>
          </m:sSubSup>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1</m:t>
              </m:r>
            </m:sub>
            <m:sup>
              <m:r>
                <w:rPr>
                  <w:rFonts w:ascii="Cambria Math" w:hAnsi="Cambria Math"/>
                  <w:color w:val="000000"/>
                  <w:shd w:val="clear" w:color="auto" w:fill="FFFFFF"/>
                </w:rPr>
                <m:t>ep</m:t>
              </m:r>
            </m:sup>
          </m:sSubSup>
          <m:r>
            <w:rPr>
              <w:rFonts w:ascii="Cambria Math" w:hAnsi="Cambria Math"/>
              <w:color w:val="000000"/>
              <w:shd w:val="clear" w:color="auto" w:fill="FFFFFF"/>
            </w:rPr>
            <m:t>+</m:t>
          </m:r>
        </m:oMath>
      </m:oMathPara>
    </w:p>
    <w:p w:rsidR="006D0CC3" w:rsidRPr="00F67C4A" w:rsidRDefault="00AD1A19" w:rsidP="00F67C4A">
      <w:pPr>
        <w:spacing w:before="120" w:after="120"/>
        <w:ind w:left="284" w:firstLine="142"/>
        <w:jc w:val="right"/>
        <w:rPr>
          <w:i/>
          <w:color w:val="000000"/>
          <w:shd w:val="clear" w:color="auto" w:fill="FFFFFF"/>
        </w:rPr>
      </w:pPr>
      <m:oMathPara>
        <m:oMathParaPr>
          <m:jc m:val="right"/>
        </m:oMathParaPr>
        <m:oMath>
          <m:r>
            <w:rPr>
              <w:rFonts w:ascii="Cambria Math" w:hAnsi="Cambria Math"/>
              <w:color w:val="000000"/>
              <w:shd w:val="clear" w:color="auto" w:fill="FFFFFF"/>
            </w:rPr>
            <m:t>+</m:t>
          </m:r>
          <m:sSub>
            <m:sSubPr>
              <m:ctrlPr>
                <w:rPr>
                  <w:rFonts w:ascii="Cambria Math" w:hAnsi="Cambria Math"/>
                  <w:i/>
                  <w:color w:val="000000"/>
                  <w:shd w:val="clear" w:color="auto" w:fill="FFFFFF"/>
                </w:rPr>
              </m:ctrlPr>
            </m:sSubPr>
            <m:e>
              <m:r>
                <w:rPr>
                  <w:rFonts w:ascii="Cambria Math" w:hAnsi="Cambria Math"/>
                  <w:color w:val="000000"/>
                  <w:shd w:val="clear" w:color="auto" w:fill="FFFFFF"/>
                </w:rPr>
                <m:t>K</m:t>
              </m:r>
            </m:e>
            <m:sub>
              <m:r>
                <w:rPr>
                  <w:rFonts w:ascii="Cambria Math" w:hAnsi="Cambria Math"/>
                  <w:color w:val="000000"/>
                  <w:shd w:val="clear" w:color="auto" w:fill="FFFFFF"/>
                </w:rPr>
                <m:t>12</m:t>
              </m:r>
            </m:sub>
          </m:sSub>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1</m:t>
              </m:r>
            </m:sub>
            <m:sup>
              <m:r>
                <w:rPr>
                  <w:rFonts w:ascii="Cambria Math" w:hAnsi="Cambria Math"/>
                  <w:color w:val="000000"/>
                  <w:shd w:val="clear" w:color="auto" w:fill="FFFFFF"/>
                </w:rPr>
                <m:t>cur</m:t>
              </m:r>
            </m:sup>
          </m:sSubSup>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2</m:t>
              </m:r>
            </m:sub>
            <m:sup>
              <m:r>
                <w:rPr>
                  <w:rFonts w:ascii="Cambria Math" w:hAnsi="Cambria Math"/>
                  <w:color w:val="000000"/>
                  <w:shd w:val="clear" w:color="auto" w:fill="FFFFFF"/>
                </w:rPr>
                <m:t>EP</m:t>
              </m:r>
            </m:sup>
          </m:sSubSup>
          <m:sSub>
            <m:sSubPr>
              <m:ctrlPr>
                <w:rPr>
                  <w:rFonts w:ascii="Cambria Math" w:hAnsi="Cambria Math"/>
                  <w:i/>
                  <w:color w:val="000000"/>
                  <w:shd w:val="clear" w:color="auto" w:fill="FFFFFF"/>
                </w:rPr>
              </m:ctrlPr>
            </m:sSubPr>
            <m:e>
              <m:r>
                <w:rPr>
                  <w:rFonts w:ascii="Cambria Math" w:hAnsi="Cambria Math"/>
                  <w:color w:val="000000"/>
                  <w:shd w:val="clear" w:color="auto" w:fill="FFFFFF"/>
                </w:rPr>
                <m:t>+K</m:t>
              </m:r>
            </m:e>
            <m:sub>
              <m:r>
                <w:rPr>
                  <w:rFonts w:ascii="Cambria Math" w:hAnsi="Cambria Math"/>
                  <w:color w:val="000000"/>
                  <w:shd w:val="clear" w:color="auto" w:fill="FFFFFF"/>
                </w:rPr>
                <m:t>1</m:t>
              </m:r>
            </m:sub>
          </m:sSub>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1</m:t>
              </m:r>
            </m:sub>
            <m:sup>
              <m:r>
                <w:rPr>
                  <w:rFonts w:ascii="Cambria Math" w:hAnsi="Cambria Math"/>
                  <w:color w:val="000000"/>
                  <w:shd w:val="clear" w:color="auto" w:fill="FFFFFF"/>
                </w:rPr>
                <m:t>cur</m:t>
              </m:r>
            </m:sup>
          </m:sSubSup>
          <m:sSub>
            <m:sSubPr>
              <m:ctrlPr>
                <w:rPr>
                  <w:rFonts w:ascii="Cambria Math" w:hAnsi="Cambria Math"/>
                  <w:i/>
                  <w:color w:val="000000"/>
                  <w:shd w:val="clear" w:color="auto" w:fill="FFFFFF"/>
                </w:rPr>
              </m:ctrlPr>
            </m:sSubPr>
            <m:e>
              <m:r>
                <w:rPr>
                  <w:rFonts w:ascii="Cambria Math" w:hAnsi="Cambria Math"/>
                  <w:color w:val="000000"/>
                  <w:shd w:val="clear" w:color="auto" w:fill="FFFFFF"/>
                </w:rPr>
                <m:t>n</m:t>
              </m:r>
            </m:e>
            <m:sub>
              <m:r>
                <w:rPr>
                  <w:rFonts w:ascii="Cambria Math" w:hAnsi="Cambria Math"/>
                  <w:color w:val="000000"/>
                  <w:shd w:val="clear" w:color="auto" w:fill="FFFFFF"/>
                </w:rPr>
                <m:t>1</m:t>
              </m:r>
            </m:sub>
          </m:sSub>
          <m:r>
            <w:rPr>
              <w:rFonts w:ascii="Cambria Math" w:hAnsi="Cambria Math"/>
              <w:color w:val="000000"/>
              <w:shd w:val="clear" w:color="auto" w:fill="FFFFFF"/>
            </w:rPr>
            <m:t>.</m:t>
          </m:r>
        </m:oMath>
      </m:oMathPara>
    </w:p>
    <w:p w:rsidR="006D0CC3" w:rsidRPr="006D0CC3" w:rsidRDefault="006D0CC3" w:rsidP="002B2684">
      <w:pPr>
        <w:spacing w:after="120"/>
        <w:ind w:firstLine="284"/>
        <w:jc w:val="both"/>
        <w:rPr>
          <w:color w:val="000000"/>
          <w:shd w:val="clear" w:color="auto" w:fill="FFFFFF"/>
        </w:rPr>
      </w:pPr>
      <w:r w:rsidRPr="00AD1A19">
        <w:rPr>
          <w:color w:val="000000"/>
          <w:shd w:val="clear" w:color="auto" w:fill="FFFFFF"/>
        </w:rPr>
        <w:lastRenderedPageBreak/>
        <w:t xml:space="preserve"> </w:t>
      </w:r>
      <w:r w:rsidRPr="006D0CC3">
        <w:rPr>
          <w:color w:val="000000"/>
          <w:shd w:val="clear" w:color="auto" w:fill="FFFFFF"/>
        </w:rPr>
        <w:t>С помощью комбинаторного анализа можно установить связи между константами скорости химических реакций</w:t>
      </w:r>
    </w:p>
    <w:p w:rsidR="006D0CC3" w:rsidRPr="00C03CDE" w:rsidRDefault="00AE4642" w:rsidP="002B2684">
      <w:pPr>
        <w:spacing w:after="120"/>
        <w:ind w:firstLine="284"/>
        <w:jc w:val="both"/>
        <w:rPr>
          <w:color w:val="000000"/>
          <w:shd w:val="clear" w:color="auto" w:fill="FFFFFF"/>
        </w:rPr>
      </w:pPr>
      <m:oMathPara>
        <m:oMath>
          <m:sSub>
            <m:sSubPr>
              <m:ctrlPr>
                <w:rPr>
                  <w:rFonts w:ascii="Cambria Math" w:hAnsi="Cambria Math"/>
                  <w:i/>
                  <w:color w:val="000000"/>
                  <w:shd w:val="clear" w:color="auto" w:fill="FFFFFF"/>
                </w:rPr>
              </m:ctrlPr>
            </m:sSubPr>
            <m:e>
              <m:r>
                <w:rPr>
                  <w:rFonts w:ascii="Cambria Math" w:hAnsi="Cambria Math"/>
                  <w:color w:val="000000"/>
                  <w:shd w:val="clear" w:color="auto" w:fill="FFFFFF"/>
                  <w:lang w:val="en-US"/>
                </w:rPr>
                <m:t>K</m:t>
              </m:r>
            </m:e>
            <m:sub>
              <m:r>
                <w:rPr>
                  <w:rFonts w:ascii="Cambria Math" w:hAnsi="Cambria Math"/>
                  <w:color w:val="000000"/>
                  <w:shd w:val="clear" w:color="auto" w:fill="FFFFFF"/>
                </w:rPr>
                <m:t>01</m:t>
              </m:r>
            </m:sub>
          </m:sSub>
          <m:r>
            <w:rPr>
              <w:rFonts w:ascii="Cambria Math" w:hAnsi="Cambria Math"/>
              <w:color w:val="000000"/>
              <w:shd w:val="clear" w:color="auto" w:fill="FFFFFF"/>
            </w:rPr>
            <m:t>=</m:t>
          </m:r>
          <m:sSub>
            <m:sSubPr>
              <m:ctrlPr>
                <w:rPr>
                  <w:rFonts w:ascii="Cambria Math" w:hAnsi="Cambria Math"/>
                  <w:i/>
                  <w:color w:val="000000"/>
                  <w:shd w:val="clear" w:color="auto" w:fill="FFFFFF"/>
                </w:rPr>
              </m:ctrlPr>
            </m:sSubPr>
            <m:e>
              <m:r>
                <w:rPr>
                  <w:rFonts w:ascii="Cambria Math" w:hAnsi="Cambria Math"/>
                  <w:color w:val="000000"/>
                  <w:shd w:val="clear" w:color="auto" w:fill="FFFFFF"/>
                </w:rPr>
                <m:t>A</m:t>
              </m:r>
            </m:e>
            <m:sub>
              <m:r>
                <w:rPr>
                  <w:rFonts w:ascii="Cambria Math" w:hAnsi="Cambria Math"/>
                  <w:color w:val="000000"/>
                  <w:shd w:val="clear" w:color="auto" w:fill="FFFFFF"/>
                </w:rPr>
                <m:t>0</m:t>
              </m:r>
            </m:sub>
          </m:sSub>
          <m:r>
            <w:rPr>
              <w:rFonts w:ascii="Cambria Math" w:hAnsi="Cambria Math"/>
              <w:color w:val="000000"/>
              <w:shd w:val="clear" w:color="auto" w:fill="FFFFFF"/>
            </w:rPr>
            <m:t>exp</m:t>
          </m:r>
          <m:d>
            <m:dPr>
              <m:ctrlPr>
                <w:rPr>
                  <w:rFonts w:ascii="Cambria Math" w:hAnsi="Cambria Math"/>
                  <w:i/>
                  <w:color w:val="000000"/>
                  <w:shd w:val="clear" w:color="auto" w:fill="FFFFFF"/>
                </w:rPr>
              </m:ctrlPr>
            </m:dPr>
            <m:e>
              <m:r>
                <w:rPr>
                  <w:rFonts w:ascii="Cambria Math" w:hAnsi="Cambria Math"/>
                  <w:color w:val="000000"/>
                  <w:shd w:val="clear" w:color="auto" w:fill="FFFFFF"/>
                </w:rPr>
                <m:t>-</m:t>
              </m:r>
              <m:f>
                <m:fPr>
                  <m:ctrlPr>
                    <w:rPr>
                      <w:rFonts w:ascii="Cambria Math" w:hAnsi="Cambria Math"/>
                      <w:i/>
                      <w:color w:val="000000"/>
                      <w:shd w:val="clear" w:color="auto" w:fill="FFFFFF"/>
                    </w:rPr>
                  </m:ctrlPr>
                </m:fPr>
                <m:num>
                  <m:sSub>
                    <m:sSubPr>
                      <m:ctrlPr>
                        <w:rPr>
                          <w:rFonts w:ascii="Cambria Math" w:hAnsi="Cambria Math"/>
                          <w:i/>
                          <w:color w:val="000000"/>
                          <w:shd w:val="clear" w:color="auto" w:fill="FFFFFF"/>
                        </w:rPr>
                      </m:ctrlPr>
                    </m:sSubPr>
                    <m:e>
                      <m:r>
                        <w:rPr>
                          <w:rFonts w:ascii="Cambria Math" w:hAnsi="Cambria Math"/>
                          <w:color w:val="000000"/>
                          <w:shd w:val="clear" w:color="auto" w:fill="FFFFFF"/>
                        </w:rPr>
                        <m:t>E</m:t>
                      </m:r>
                    </m:e>
                    <m:sub>
                      <m:r>
                        <w:rPr>
                          <w:rFonts w:ascii="Cambria Math" w:hAnsi="Cambria Math"/>
                          <w:color w:val="000000"/>
                          <w:shd w:val="clear" w:color="auto" w:fill="FFFFFF"/>
                        </w:rPr>
                        <m:t>0</m:t>
                      </m:r>
                    </m:sub>
                  </m:sSub>
                </m:num>
                <m:den>
                  <m:sSub>
                    <m:sSubPr>
                      <m:ctrlPr>
                        <w:rPr>
                          <w:rFonts w:ascii="Cambria Math" w:hAnsi="Cambria Math"/>
                          <w:i/>
                          <w:color w:val="000000"/>
                          <w:shd w:val="clear" w:color="auto" w:fill="FFFFFF"/>
                        </w:rPr>
                      </m:ctrlPr>
                    </m:sSubPr>
                    <m:e>
                      <m:r>
                        <w:rPr>
                          <w:rFonts w:ascii="Cambria Math" w:hAnsi="Cambria Math"/>
                          <w:color w:val="000000"/>
                          <w:shd w:val="clear" w:color="auto" w:fill="FFFFFF"/>
                        </w:rPr>
                        <m:t>c</m:t>
                      </m:r>
                    </m:e>
                    <m:sub>
                      <m:r>
                        <w:rPr>
                          <w:rFonts w:ascii="Cambria Math" w:hAnsi="Cambria Math"/>
                          <w:color w:val="000000"/>
                          <w:shd w:val="clear" w:color="auto" w:fill="FFFFFF"/>
                        </w:rPr>
                        <m:t>R</m:t>
                      </m:r>
                    </m:sub>
                  </m:sSub>
                  <m:r>
                    <w:rPr>
                      <w:rFonts w:ascii="Cambria Math" w:hAnsi="Cambria Math"/>
                      <w:color w:val="000000"/>
                      <w:shd w:val="clear" w:color="auto" w:fill="FFFFFF"/>
                    </w:rPr>
                    <m:t>θ</m:t>
                  </m:r>
                </m:den>
              </m:f>
            </m:e>
          </m:d>
          <m:r>
            <w:rPr>
              <w:rFonts w:ascii="Cambria Math" w:hAnsi="Cambria Math"/>
              <w:color w:val="000000"/>
              <w:shd w:val="clear" w:color="auto" w:fill="FFFFFF"/>
            </w:rPr>
            <m:t xml:space="preserve">, </m:t>
          </m:r>
          <m:sSub>
            <m:sSubPr>
              <m:ctrlPr>
                <w:rPr>
                  <w:rFonts w:ascii="Cambria Math" w:hAnsi="Cambria Math"/>
                  <w:i/>
                  <w:color w:val="000000"/>
                  <w:shd w:val="clear" w:color="auto" w:fill="FFFFFF"/>
                </w:rPr>
              </m:ctrlPr>
            </m:sSubPr>
            <m:e>
              <m:r>
                <w:rPr>
                  <w:rFonts w:ascii="Cambria Math" w:hAnsi="Cambria Math"/>
                  <w:color w:val="000000"/>
                  <w:shd w:val="clear" w:color="auto" w:fill="FFFFFF"/>
                  <w:lang w:val="en-US"/>
                </w:rPr>
                <m:t>K</m:t>
              </m:r>
            </m:e>
            <m:sub>
              <m:r>
                <w:rPr>
                  <w:rFonts w:ascii="Cambria Math" w:hAnsi="Cambria Math"/>
                  <w:color w:val="000000"/>
                  <w:shd w:val="clear" w:color="auto" w:fill="FFFFFF"/>
                </w:rPr>
                <m:t>02</m:t>
              </m:r>
            </m:sub>
          </m:sSub>
          <m:r>
            <w:rPr>
              <w:rFonts w:ascii="Cambria Math" w:hAnsi="Cambria Math"/>
              <w:color w:val="000000"/>
              <w:shd w:val="clear" w:color="auto" w:fill="FFFFFF"/>
            </w:rPr>
            <m:t>=2</m:t>
          </m:r>
          <m:sSub>
            <m:sSubPr>
              <m:ctrlPr>
                <w:rPr>
                  <w:rFonts w:ascii="Cambria Math" w:hAnsi="Cambria Math"/>
                  <w:i/>
                  <w:color w:val="000000"/>
                  <w:shd w:val="clear" w:color="auto" w:fill="FFFFFF"/>
                </w:rPr>
              </m:ctrlPr>
            </m:sSubPr>
            <m:e>
              <m:r>
                <w:rPr>
                  <w:rFonts w:ascii="Cambria Math" w:hAnsi="Cambria Math"/>
                  <w:color w:val="000000"/>
                  <w:shd w:val="clear" w:color="auto" w:fill="FFFFFF"/>
                </w:rPr>
                <m:t>A</m:t>
              </m:r>
            </m:e>
            <m:sub>
              <m:r>
                <w:rPr>
                  <w:rFonts w:ascii="Cambria Math" w:hAnsi="Cambria Math"/>
                  <w:color w:val="000000"/>
                  <w:shd w:val="clear" w:color="auto" w:fill="FFFFFF"/>
                </w:rPr>
                <m:t>0</m:t>
              </m:r>
            </m:sub>
          </m:sSub>
          <m:r>
            <w:rPr>
              <w:rFonts w:ascii="Cambria Math" w:hAnsi="Cambria Math"/>
              <w:color w:val="000000"/>
              <w:shd w:val="clear" w:color="auto" w:fill="FFFFFF"/>
            </w:rPr>
            <m:t>exp</m:t>
          </m:r>
          <m:d>
            <m:dPr>
              <m:ctrlPr>
                <w:rPr>
                  <w:rFonts w:ascii="Cambria Math" w:hAnsi="Cambria Math"/>
                  <w:i/>
                  <w:color w:val="000000"/>
                  <w:shd w:val="clear" w:color="auto" w:fill="FFFFFF"/>
                </w:rPr>
              </m:ctrlPr>
            </m:dPr>
            <m:e>
              <m:r>
                <w:rPr>
                  <w:rFonts w:ascii="Cambria Math" w:hAnsi="Cambria Math"/>
                  <w:color w:val="000000"/>
                  <w:shd w:val="clear" w:color="auto" w:fill="FFFFFF"/>
                </w:rPr>
                <m:t>-</m:t>
              </m:r>
              <m:f>
                <m:fPr>
                  <m:ctrlPr>
                    <w:rPr>
                      <w:rFonts w:ascii="Cambria Math" w:hAnsi="Cambria Math"/>
                      <w:i/>
                      <w:color w:val="000000"/>
                      <w:shd w:val="clear" w:color="auto" w:fill="FFFFFF"/>
                    </w:rPr>
                  </m:ctrlPr>
                </m:fPr>
                <m:num>
                  <m:sSub>
                    <m:sSubPr>
                      <m:ctrlPr>
                        <w:rPr>
                          <w:rFonts w:ascii="Cambria Math" w:hAnsi="Cambria Math"/>
                          <w:i/>
                          <w:color w:val="000000"/>
                          <w:shd w:val="clear" w:color="auto" w:fill="FFFFFF"/>
                        </w:rPr>
                      </m:ctrlPr>
                    </m:sSubPr>
                    <m:e>
                      <m:r>
                        <w:rPr>
                          <w:rFonts w:ascii="Cambria Math" w:hAnsi="Cambria Math"/>
                          <w:color w:val="000000"/>
                          <w:shd w:val="clear" w:color="auto" w:fill="FFFFFF"/>
                        </w:rPr>
                        <m:t>E</m:t>
                      </m:r>
                    </m:e>
                    <m:sub>
                      <m:r>
                        <w:rPr>
                          <w:rFonts w:ascii="Cambria Math" w:hAnsi="Cambria Math"/>
                          <w:color w:val="000000"/>
                          <w:shd w:val="clear" w:color="auto" w:fill="FFFFFF"/>
                        </w:rPr>
                        <m:t>0</m:t>
                      </m:r>
                    </m:sub>
                  </m:sSub>
                </m:num>
                <m:den>
                  <m:sSub>
                    <m:sSubPr>
                      <m:ctrlPr>
                        <w:rPr>
                          <w:rFonts w:ascii="Cambria Math" w:hAnsi="Cambria Math"/>
                          <w:i/>
                          <w:color w:val="000000"/>
                          <w:shd w:val="clear" w:color="auto" w:fill="FFFFFF"/>
                        </w:rPr>
                      </m:ctrlPr>
                    </m:sSubPr>
                    <m:e>
                      <m:r>
                        <w:rPr>
                          <w:rFonts w:ascii="Cambria Math" w:hAnsi="Cambria Math"/>
                          <w:color w:val="000000"/>
                          <w:shd w:val="clear" w:color="auto" w:fill="FFFFFF"/>
                        </w:rPr>
                        <m:t>c</m:t>
                      </m:r>
                    </m:e>
                    <m:sub>
                      <m:r>
                        <w:rPr>
                          <w:rFonts w:ascii="Cambria Math" w:hAnsi="Cambria Math"/>
                          <w:color w:val="000000"/>
                          <w:shd w:val="clear" w:color="auto" w:fill="FFFFFF"/>
                        </w:rPr>
                        <m:t>R</m:t>
                      </m:r>
                    </m:sub>
                  </m:sSub>
                  <m:r>
                    <w:rPr>
                      <w:rFonts w:ascii="Cambria Math" w:hAnsi="Cambria Math"/>
                      <w:color w:val="000000"/>
                      <w:shd w:val="clear" w:color="auto" w:fill="FFFFFF"/>
                    </w:rPr>
                    <m:t>θ</m:t>
                  </m:r>
                </m:den>
              </m:f>
            </m:e>
          </m:d>
          <m:r>
            <w:rPr>
              <w:rFonts w:ascii="Cambria Math" w:hAnsi="Cambria Math"/>
              <w:color w:val="000000"/>
              <w:shd w:val="clear" w:color="auto" w:fill="FFFFFF"/>
            </w:rPr>
            <m:t>,</m:t>
          </m:r>
        </m:oMath>
      </m:oMathPara>
    </w:p>
    <w:p w:rsidR="006D0CC3" w:rsidRPr="00C03CDE" w:rsidRDefault="00AE4642" w:rsidP="002B2684">
      <w:pPr>
        <w:spacing w:after="120"/>
        <w:ind w:firstLine="284"/>
        <w:jc w:val="both"/>
        <w:rPr>
          <w:color w:val="000000"/>
          <w:shd w:val="clear" w:color="auto" w:fill="FFFFFF"/>
          <w:lang w:val="en-US"/>
        </w:rPr>
      </w:pPr>
      <m:oMathPara>
        <m:oMath>
          <m:sSub>
            <m:sSubPr>
              <m:ctrlPr>
                <w:rPr>
                  <w:rFonts w:ascii="Cambria Math" w:hAnsi="Cambria Math"/>
                  <w:i/>
                  <w:color w:val="000000"/>
                  <w:shd w:val="clear" w:color="auto" w:fill="FFFFFF"/>
                </w:rPr>
              </m:ctrlPr>
            </m:sSubPr>
            <m:e>
              <m:r>
                <w:rPr>
                  <w:rFonts w:ascii="Cambria Math" w:hAnsi="Cambria Math"/>
                  <w:color w:val="000000"/>
                  <w:shd w:val="clear" w:color="auto" w:fill="FFFFFF"/>
                  <w:lang w:val="en-US"/>
                </w:rPr>
                <m:t xml:space="preserve"> K</m:t>
              </m:r>
            </m:e>
            <m:sub>
              <m:r>
                <w:rPr>
                  <w:rFonts w:ascii="Cambria Math" w:hAnsi="Cambria Math"/>
                  <w:color w:val="000000"/>
                  <w:shd w:val="clear" w:color="auto" w:fill="FFFFFF"/>
                </w:rPr>
                <m:t>03</m:t>
              </m:r>
            </m:sub>
          </m:sSub>
          <m:r>
            <w:rPr>
              <w:rFonts w:ascii="Cambria Math" w:hAnsi="Cambria Math"/>
              <w:color w:val="000000"/>
              <w:shd w:val="clear" w:color="auto" w:fill="FFFFFF"/>
            </w:rPr>
            <m:t>=</m:t>
          </m:r>
          <m:sSub>
            <m:sSubPr>
              <m:ctrlPr>
                <w:rPr>
                  <w:rFonts w:ascii="Cambria Math" w:hAnsi="Cambria Math"/>
                  <w:i/>
                  <w:color w:val="000000"/>
                  <w:shd w:val="clear" w:color="auto" w:fill="FFFFFF"/>
                </w:rPr>
              </m:ctrlPr>
            </m:sSubPr>
            <m:e>
              <m:r>
                <w:rPr>
                  <w:rFonts w:ascii="Cambria Math" w:hAnsi="Cambria Math"/>
                  <w:color w:val="000000"/>
                  <w:shd w:val="clear" w:color="auto" w:fill="FFFFFF"/>
                </w:rPr>
                <m:t>A</m:t>
              </m:r>
            </m:e>
            <m:sub>
              <m:r>
                <w:rPr>
                  <w:rFonts w:ascii="Cambria Math" w:hAnsi="Cambria Math"/>
                  <w:color w:val="000000"/>
                  <w:shd w:val="clear" w:color="auto" w:fill="FFFFFF"/>
                </w:rPr>
                <m:t>0</m:t>
              </m:r>
            </m:sub>
          </m:sSub>
          <m:r>
            <w:rPr>
              <w:rFonts w:ascii="Cambria Math" w:hAnsi="Cambria Math"/>
              <w:color w:val="000000"/>
              <w:shd w:val="clear" w:color="auto" w:fill="FFFFFF"/>
            </w:rPr>
            <m:t>exp</m:t>
          </m:r>
          <m:d>
            <m:dPr>
              <m:ctrlPr>
                <w:rPr>
                  <w:rFonts w:ascii="Cambria Math" w:hAnsi="Cambria Math"/>
                  <w:i/>
                  <w:color w:val="000000"/>
                  <w:shd w:val="clear" w:color="auto" w:fill="FFFFFF"/>
                </w:rPr>
              </m:ctrlPr>
            </m:dPr>
            <m:e>
              <m:r>
                <w:rPr>
                  <w:rFonts w:ascii="Cambria Math" w:hAnsi="Cambria Math"/>
                  <w:color w:val="000000"/>
                  <w:shd w:val="clear" w:color="auto" w:fill="FFFFFF"/>
                </w:rPr>
                <m:t>-</m:t>
              </m:r>
              <m:f>
                <m:fPr>
                  <m:ctrlPr>
                    <w:rPr>
                      <w:rFonts w:ascii="Cambria Math" w:hAnsi="Cambria Math"/>
                      <w:i/>
                      <w:color w:val="000000"/>
                      <w:shd w:val="clear" w:color="auto" w:fill="FFFFFF"/>
                    </w:rPr>
                  </m:ctrlPr>
                </m:fPr>
                <m:num>
                  <m:sSub>
                    <m:sSubPr>
                      <m:ctrlPr>
                        <w:rPr>
                          <w:rFonts w:ascii="Cambria Math" w:hAnsi="Cambria Math"/>
                          <w:i/>
                          <w:color w:val="000000"/>
                          <w:shd w:val="clear" w:color="auto" w:fill="FFFFFF"/>
                        </w:rPr>
                      </m:ctrlPr>
                    </m:sSubPr>
                    <m:e>
                      <m:r>
                        <w:rPr>
                          <w:rFonts w:ascii="Cambria Math" w:hAnsi="Cambria Math"/>
                          <w:color w:val="000000"/>
                          <w:shd w:val="clear" w:color="auto" w:fill="FFFFFF"/>
                        </w:rPr>
                        <m:t>E</m:t>
                      </m:r>
                    </m:e>
                    <m:sub>
                      <m:r>
                        <w:rPr>
                          <w:rFonts w:ascii="Cambria Math" w:hAnsi="Cambria Math"/>
                          <w:color w:val="000000"/>
                          <w:shd w:val="clear" w:color="auto" w:fill="FFFFFF"/>
                        </w:rPr>
                        <m:t>0</m:t>
                      </m:r>
                    </m:sub>
                  </m:sSub>
                </m:num>
                <m:den>
                  <m:sSub>
                    <m:sSubPr>
                      <m:ctrlPr>
                        <w:rPr>
                          <w:rFonts w:ascii="Cambria Math" w:hAnsi="Cambria Math"/>
                          <w:i/>
                          <w:color w:val="000000"/>
                          <w:shd w:val="clear" w:color="auto" w:fill="FFFFFF"/>
                        </w:rPr>
                      </m:ctrlPr>
                    </m:sSubPr>
                    <m:e>
                      <m:r>
                        <w:rPr>
                          <w:rFonts w:ascii="Cambria Math" w:hAnsi="Cambria Math"/>
                          <w:color w:val="000000"/>
                          <w:shd w:val="clear" w:color="auto" w:fill="FFFFFF"/>
                        </w:rPr>
                        <m:t>c</m:t>
                      </m:r>
                    </m:e>
                    <m:sub>
                      <m:r>
                        <w:rPr>
                          <w:rFonts w:ascii="Cambria Math" w:hAnsi="Cambria Math"/>
                          <w:color w:val="000000"/>
                          <w:shd w:val="clear" w:color="auto" w:fill="FFFFFF"/>
                        </w:rPr>
                        <m:t>R</m:t>
                      </m:r>
                    </m:sub>
                  </m:sSub>
                  <m:r>
                    <w:rPr>
                      <w:rFonts w:ascii="Cambria Math" w:hAnsi="Cambria Math"/>
                      <w:color w:val="000000"/>
                      <w:shd w:val="clear" w:color="auto" w:fill="FFFFFF"/>
                    </w:rPr>
                    <m:t>θ</m:t>
                  </m:r>
                </m:den>
              </m:f>
            </m:e>
          </m:d>
        </m:oMath>
      </m:oMathPara>
    </w:p>
    <w:p w:rsidR="006D0CC3" w:rsidRPr="00C03CDE" w:rsidRDefault="00AE4642" w:rsidP="002B2684">
      <w:pPr>
        <w:spacing w:after="120"/>
        <w:ind w:firstLine="284"/>
        <w:jc w:val="both"/>
        <w:rPr>
          <w:color w:val="000000"/>
          <w:shd w:val="clear" w:color="auto" w:fill="FFFFFF"/>
        </w:rPr>
      </w:pPr>
      <m:oMathPara>
        <m:oMathParaPr>
          <m:jc m:val="left"/>
        </m:oMathParaPr>
        <m:oMath>
          <m:sSub>
            <m:sSubPr>
              <m:ctrlPr>
                <w:rPr>
                  <w:rFonts w:ascii="Cambria Math" w:hAnsi="Cambria Math"/>
                  <w:i/>
                  <w:color w:val="000000"/>
                  <w:shd w:val="clear" w:color="auto" w:fill="FFFFFF"/>
                </w:rPr>
              </m:ctrlPr>
            </m:sSubPr>
            <m:e>
              <m:r>
                <w:rPr>
                  <w:rFonts w:ascii="Cambria Math" w:hAnsi="Cambria Math"/>
                  <w:color w:val="000000"/>
                  <w:shd w:val="clear" w:color="auto" w:fill="FFFFFF"/>
                  <w:lang w:val="en-US"/>
                </w:rPr>
                <m:t>K</m:t>
              </m:r>
            </m:e>
            <m:sub>
              <m:r>
                <w:rPr>
                  <w:rFonts w:ascii="Cambria Math" w:hAnsi="Cambria Math"/>
                  <w:color w:val="000000"/>
                  <w:shd w:val="clear" w:color="auto" w:fill="FFFFFF"/>
                </w:rPr>
                <m:t>10</m:t>
              </m:r>
            </m:sub>
          </m:sSub>
          <m:r>
            <w:rPr>
              <w:rFonts w:ascii="Cambria Math" w:hAnsi="Cambria Math"/>
              <w:color w:val="000000"/>
              <w:shd w:val="clear" w:color="auto" w:fill="FFFFFF"/>
            </w:rPr>
            <m:t>=</m:t>
          </m:r>
          <m:sSub>
            <m:sSubPr>
              <m:ctrlPr>
                <w:rPr>
                  <w:rFonts w:ascii="Cambria Math" w:hAnsi="Cambria Math"/>
                  <w:i/>
                  <w:color w:val="000000"/>
                  <w:shd w:val="clear" w:color="auto" w:fill="FFFFFF"/>
                </w:rPr>
              </m:ctrlPr>
            </m:sSubPr>
            <m:e>
              <m:r>
                <w:rPr>
                  <w:rFonts w:ascii="Cambria Math" w:hAnsi="Cambria Math"/>
                  <w:color w:val="000000"/>
                  <w:shd w:val="clear" w:color="auto" w:fill="FFFFFF"/>
                </w:rPr>
                <m:t>2A</m:t>
              </m:r>
            </m:e>
            <m:sub>
              <m:r>
                <w:rPr>
                  <w:rFonts w:ascii="Cambria Math" w:hAnsi="Cambria Math"/>
                  <w:color w:val="000000"/>
                  <w:shd w:val="clear" w:color="auto" w:fill="FFFFFF"/>
                </w:rPr>
                <m:t>1</m:t>
              </m:r>
            </m:sub>
          </m:sSub>
          <m:r>
            <w:rPr>
              <w:rFonts w:ascii="Cambria Math" w:hAnsi="Cambria Math"/>
              <w:color w:val="000000"/>
              <w:shd w:val="clear" w:color="auto" w:fill="FFFFFF"/>
            </w:rPr>
            <m:t>exp</m:t>
          </m:r>
          <m:d>
            <m:dPr>
              <m:ctrlPr>
                <w:rPr>
                  <w:rFonts w:ascii="Cambria Math" w:hAnsi="Cambria Math"/>
                  <w:i/>
                  <w:color w:val="000000"/>
                  <w:shd w:val="clear" w:color="auto" w:fill="FFFFFF"/>
                </w:rPr>
              </m:ctrlPr>
            </m:dPr>
            <m:e>
              <m:r>
                <w:rPr>
                  <w:rFonts w:ascii="Cambria Math" w:hAnsi="Cambria Math"/>
                  <w:color w:val="000000"/>
                  <w:shd w:val="clear" w:color="auto" w:fill="FFFFFF"/>
                </w:rPr>
                <m:t>-</m:t>
              </m:r>
              <m:f>
                <m:fPr>
                  <m:ctrlPr>
                    <w:rPr>
                      <w:rFonts w:ascii="Cambria Math" w:hAnsi="Cambria Math"/>
                      <w:i/>
                      <w:color w:val="000000"/>
                      <w:shd w:val="clear" w:color="auto" w:fill="FFFFFF"/>
                    </w:rPr>
                  </m:ctrlPr>
                </m:fPr>
                <m:num>
                  <m:sSub>
                    <m:sSubPr>
                      <m:ctrlPr>
                        <w:rPr>
                          <w:rFonts w:ascii="Cambria Math" w:hAnsi="Cambria Math"/>
                          <w:i/>
                          <w:color w:val="000000"/>
                          <w:shd w:val="clear" w:color="auto" w:fill="FFFFFF"/>
                        </w:rPr>
                      </m:ctrlPr>
                    </m:sSubPr>
                    <m:e>
                      <m:r>
                        <w:rPr>
                          <w:rFonts w:ascii="Cambria Math" w:hAnsi="Cambria Math"/>
                          <w:color w:val="000000"/>
                          <w:shd w:val="clear" w:color="auto" w:fill="FFFFFF"/>
                        </w:rPr>
                        <m:t>E</m:t>
                      </m:r>
                    </m:e>
                    <m:sub>
                      <m:r>
                        <w:rPr>
                          <w:rFonts w:ascii="Cambria Math" w:hAnsi="Cambria Math"/>
                          <w:color w:val="000000"/>
                          <w:shd w:val="clear" w:color="auto" w:fill="FFFFFF"/>
                        </w:rPr>
                        <m:t>1</m:t>
                      </m:r>
                    </m:sub>
                  </m:sSub>
                </m:num>
                <m:den>
                  <m:sSub>
                    <m:sSubPr>
                      <m:ctrlPr>
                        <w:rPr>
                          <w:rFonts w:ascii="Cambria Math" w:hAnsi="Cambria Math"/>
                          <w:i/>
                          <w:color w:val="000000"/>
                          <w:shd w:val="clear" w:color="auto" w:fill="FFFFFF"/>
                        </w:rPr>
                      </m:ctrlPr>
                    </m:sSubPr>
                    <m:e>
                      <m:r>
                        <w:rPr>
                          <w:rFonts w:ascii="Cambria Math" w:hAnsi="Cambria Math"/>
                          <w:color w:val="000000"/>
                          <w:shd w:val="clear" w:color="auto" w:fill="FFFFFF"/>
                        </w:rPr>
                        <m:t>c</m:t>
                      </m:r>
                    </m:e>
                    <m:sub>
                      <m:r>
                        <w:rPr>
                          <w:rFonts w:ascii="Cambria Math" w:hAnsi="Cambria Math"/>
                          <w:color w:val="000000"/>
                          <w:shd w:val="clear" w:color="auto" w:fill="FFFFFF"/>
                        </w:rPr>
                        <m:t>R</m:t>
                      </m:r>
                    </m:sub>
                  </m:sSub>
                  <m:r>
                    <w:rPr>
                      <w:rFonts w:ascii="Cambria Math" w:hAnsi="Cambria Math"/>
                      <w:color w:val="000000"/>
                      <w:shd w:val="clear" w:color="auto" w:fill="FFFFFF"/>
                    </w:rPr>
                    <m:t>θ</m:t>
                  </m:r>
                </m:den>
              </m:f>
            </m:e>
          </m:d>
          <m:r>
            <w:rPr>
              <w:rFonts w:ascii="Cambria Math" w:hAnsi="Cambria Math"/>
              <w:color w:val="000000"/>
              <w:shd w:val="clear" w:color="auto" w:fill="FFFFFF"/>
            </w:rPr>
            <m:t xml:space="preserve">, </m:t>
          </m:r>
          <m:sSub>
            <m:sSubPr>
              <m:ctrlPr>
                <w:rPr>
                  <w:rFonts w:ascii="Cambria Math" w:hAnsi="Cambria Math"/>
                  <w:i/>
                  <w:color w:val="000000"/>
                  <w:shd w:val="clear" w:color="auto" w:fill="FFFFFF"/>
                </w:rPr>
              </m:ctrlPr>
            </m:sSubPr>
            <m:e>
              <m:r>
                <w:rPr>
                  <w:rFonts w:ascii="Cambria Math" w:hAnsi="Cambria Math"/>
                  <w:color w:val="000000"/>
                  <w:shd w:val="clear" w:color="auto" w:fill="FFFFFF"/>
                  <w:lang w:val="en-US"/>
                </w:rPr>
                <m:t>K</m:t>
              </m:r>
            </m:e>
            <m:sub>
              <m:r>
                <w:rPr>
                  <w:rFonts w:ascii="Cambria Math" w:hAnsi="Cambria Math"/>
                  <w:color w:val="000000"/>
                  <w:shd w:val="clear" w:color="auto" w:fill="FFFFFF"/>
                </w:rPr>
                <m:t>11</m:t>
              </m:r>
            </m:sub>
          </m:sSub>
          <m:r>
            <w:rPr>
              <w:rFonts w:ascii="Cambria Math" w:hAnsi="Cambria Math"/>
              <w:color w:val="000000"/>
              <w:shd w:val="clear" w:color="auto" w:fill="FFFFFF"/>
            </w:rPr>
            <m:t>=</m:t>
          </m:r>
          <m:sSub>
            <m:sSubPr>
              <m:ctrlPr>
                <w:rPr>
                  <w:rFonts w:ascii="Cambria Math" w:hAnsi="Cambria Math"/>
                  <w:i/>
                  <w:color w:val="000000"/>
                  <w:shd w:val="clear" w:color="auto" w:fill="FFFFFF"/>
                </w:rPr>
              </m:ctrlPr>
            </m:sSubPr>
            <m:e>
              <m:r>
                <w:rPr>
                  <w:rFonts w:ascii="Cambria Math" w:hAnsi="Cambria Math"/>
                  <w:color w:val="000000"/>
                  <w:shd w:val="clear" w:color="auto" w:fill="FFFFFF"/>
                </w:rPr>
                <m:t>A</m:t>
              </m:r>
            </m:e>
            <m:sub>
              <m:r>
                <w:rPr>
                  <w:rFonts w:ascii="Cambria Math" w:hAnsi="Cambria Math"/>
                  <w:color w:val="000000"/>
                  <w:shd w:val="clear" w:color="auto" w:fill="FFFFFF"/>
                </w:rPr>
                <m:t>2</m:t>
              </m:r>
            </m:sub>
          </m:sSub>
          <m:r>
            <w:rPr>
              <w:rFonts w:ascii="Cambria Math" w:hAnsi="Cambria Math"/>
              <w:color w:val="000000"/>
              <w:shd w:val="clear" w:color="auto" w:fill="FFFFFF"/>
            </w:rPr>
            <m:t>exp</m:t>
          </m:r>
          <m:d>
            <m:dPr>
              <m:ctrlPr>
                <w:rPr>
                  <w:rFonts w:ascii="Cambria Math" w:hAnsi="Cambria Math"/>
                  <w:i/>
                  <w:color w:val="000000"/>
                  <w:shd w:val="clear" w:color="auto" w:fill="FFFFFF"/>
                </w:rPr>
              </m:ctrlPr>
            </m:dPr>
            <m:e>
              <m:r>
                <w:rPr>
                  <w:rFonts w:ascii="Cambria Math" w:hAnsi="Cambria Math"/>
                  <w:color w:val="000000"/>
                  <w:shd w:val="clear" w:color="auto" w:fill="FFFFFF"/>
                </w:rPr>
                <m:t>-</m:t>
              </m:r>
              <m:f>
                <m:fPr>
                  <m:ctrlPr>
                    <w:rPr>
                      <w:rFonts w:ascii="Cambria Math" w:hAnsi="Cambria Math"/>
                      <w:i/>
                      <w:color w:val="000000"/>
                      <w:shd w:val="clear" w:color="auto" w:fill="FFFFFF"/>
                    </w:rPr>
                  </m:ctrlPr>
                </m:fPr>
                <m:num>
                  <m:sSub>
                    <m:sSubPr>
                      <m:ctrlPr>
                        <w:rPr>
                          <w:rFonts w:ascii="Cambria Math" w:hAnsi="Cambria Math"/>
                          <w:i/>
                          <w:color w:val="000000"/>
                          <w:shd w:val="clear" w:color="auto" w:fill="FFFFFF"/>
                        </w:rPr>
                      </m:ctrlPr>
                    </m:sSubPr>
                    <m:e>
                      <m:r>
                        <w:rPr>
                          <w:rFonts w:ascii="Cambria Math" w:hAnsi="Cambria Math"/>
                          <w:color w:val="000000"/>
                          <w:shd w:val="clear" w:color="auto" w:fill="FFFFFF"/>
                        </w:rPr>
                        <m:t>E</m:t>
                      </m:r>
                    </m:e>
                    <m:sub>
                      <m:r>
                        <w:rPr>
                          <w:rFonts w:ascii="Cambria Math" w:hAnsi="Cambria Math"/>
                          <w:color w:val="000000"/>
                          <w:shd w:val="clear" w:color="auto" w:fill="FFFFFF"/>
                        </w:rPr>
                        <m:t>1</m:t>
                      </m:r>
                    </m:sub>
                  </m:sSub>
                </m:num>
                <m:den>
                  <m:sSub>
                    <m:sSubPr>
                      <m:ctrlPr>
                        <w:rPr>
                          <w:rFonts w:ascii="Cambria Math" w:hAnsi="Cambria Math"/>
                          <w:i/>
                          <w:color w:val="000000"/>
                          <w:shd w:val="clear" w:color="auto" w:fill="FFFFFF"/>
                        </w:rPr>
                      </m:ctrlPr>
                    </m:sSubPr>
                    <m:e>
                      <m:r>
                        <w:rPr>
                          <w:rFonts w:ascii="Cambria Math" w:hAnsi="Cambria Math"/>
                          <w:color w:val="000000"/>
                          <w:shd w:val="clear" w:color="auto" w:fill="FFFFFF"/>
                        </w:rPr>
                        <m:t>c</m:t>
                      </m:r>
                    </m:e>
                    <m:sub>
                      <m:r>
                        <w:rPr>
                          <w:rFonts w:ascii="Cambria Math" w:hAnsi="Cambria Math"/>
                          <w:color w:val="000000"/>
                          <w:shd w:val="clear" w:color="auto" w:fill="FFFFFF"/>
                        </w:rPr>
                        <m:t>R</m:t>
                      </m:r>
                    </m:sub>
                  </m:sSub>
                  <m:r>
                    <w:rPr>
                      <w:rFonts w:ascii="Cambria Math" w:hAnsi="Cambria Math"/>
                      <w:color w:val="000000"/>
                      <w:shd w:val="clear" w:color="auto" w:fill="FFFFFF"/>
                    </w:rPr>
                    <m:t>θ</m:t>
                  </m:r>
                </m:den>
              </m:f>
            </m:e>
          </m:d>
          <m:r>
            <w:rPr>
              <w:rFonts w:ascii="Cambria Math" w:hAnsi="Cambria Math"/>
              <w:color w:val="000000"/>
              <w:shd w:val="clear" w:color="auto" w:fill="FFFFFF"/>
            </w:rPr>
            <m:t>,</m:t>
          </m:r>
        </m:oMath>
      </m:oMathPara>
    </w:p>
    <w:p w:rsidR="006D0CC3" w:rsidRPr="00C03CDE" w:rsidRDefault="00C03CDE" w:rsidP="002B2684">
      <w:pPr>
        <w:spacing w:after="120"/>
        <w:ind w:firstLine="284"/>
        <w:jc w:val="both"/>
        <w:rPr>
          <w:color w:val="000000"/>
          <w:shd w:val="clear" w:color="auto" w:fill="FFFFFF"/>
          <w:lang w:val="en-US"/>
        </w:rPr>
      </w:pPr>
      <m:oMathPara>
        <m:oMath>
          <m:r>
            <w:rPr>
              <w:rFonts w:ascii="Cambria Math" w:hAnsi="Cambria Math"/>
              <w:color w:val="000000"/>
              <w:shd w:val="clear" w:color="auto" w:fill="FFFFFF"/>
            </w:rPr>
            <m:t xml:space="preserve"> </m:t>
          </m:r>
          <m:sSub>
            <m:sSubPr>
              <m:ctrlPr>
                <w:rPr>
                  <w:rFonts w:ascii="Cambria Math" w:hAnsi="Cambria Math"/>
                  <w:i/>
                  <w:color w:val="000000"/>
                  <w:shd w:val="clear" w:color="auto" w:fill="FFFFFF"/>
                </w:rPr>
              </m:ctrlPr>
            </m:sSubPr>
            <m:e>
              <m:r>
                <w:rPr>
                  <w:rFonts w:ascii="Cambria Math" w:hAnsi="Cambria Math"/>
                  <w:color w:val="000000"/>
                  <w:shd w:val="clear" w:color="auto" w:fill="FFFFFF"/>
                  <w:lang w:val="en-US"/>
                </w:rPr>
                <m:t>K</m:t>
              </m:r>
            </m:e>
            <m:sub>
              <m:r>
                <w:rPr>
                  <w:rFonts w:ascii="Cambria Math" w:hAnsi="Cambria Math"/>
                  <w:color w:val="000000"/>
                  <w:shd w:val="clear" w:color="auto" w:fill="FFFFFF"/>
                </w:rPr>
                <m:t>12</m:t>
              </m:r>
            </m:sub>
          </m:sSub>
          <m:r>
            <w:rPr>
              <w:rFonts w:ascii="Cambria Math" w:hAnsi="Cambria Math"/>
              <w:color w:val="000000"/>
              <w:shd w:val="clear" w:color="auto" w:fill="FFFFFF"/>
            </w:rPr>
            <m:t>=</m:t>
          </m:r>
          <m:sSub>
            <m:sSubPr>
              <m:ctrlPr>
                <w:rPr>
                  <w:rFonts w:ascii="Cambria Math" w:hAnsi="Cambria Math"/>
                  <w:i/>
                  <w:color w:val="000000"/>
                  <w:shd w:val="clear" w:color="auto" w:fill="FFFFFF"/>
                </w:rPr>
              </m:ctrlPr>
            </m:sSubPr>
            <m:e>
              <m:r>
                <w:rPr>
                  <w:rFonts w:ascii="Cambria Math" w:hAnsi="Cambria Math"/>
                  <w:color w:val="000000"/>
                  <w:shd w:val="clear" w:color="auto" w:fill="FFFFFF"/>
                </w:rPr>
                <m:t>A</m:t>
              </m:r>
            </m:e>
            <m:sub>
              <m:r>
                <w:rPr>
                  <w:rFonts w:ascii="Cambria Math" w:hAnsi="Cambria Math"/>
                  <w:color w:val="000000"/>
                  <w:shd w:val="clear" w:color="auto" w:fill="FFFFFF"/>
                </w:rPr>
                <m:t>1</m:t>
              </m:r>
            </m:sub>
          </m:sSub>
          <m:r>
            <w:rPr>
              <w:rFonts w:ascii="Cambria Math" w:hAnsi="Cambria Math"/>
              <w:color w:val="000000"/>
              <w:shd w:val="clear" w:color="auto" w:fill="FFFFFF"/>
            </w:rPr>
            <m:t>exp</m:t>
          </m:r>
          <m:d>
            <m:dPr>
              <m:ctrlPr>
                <w:rPr>
                  <w:rFonts w:ascii="Cambria Math" w:hAnsi="Cambria Math"/>
                  <w:i/>
                  <w:color w:val="000000"/>
                  <w:shd w:val="clear" w:color="auto" w:fill="FFFFFF"/>
                </w:rPr>
              </m:ctrlPr>
            </m:dPr>
            <m:e>
              <m:r>
                <w:rPr>
                  <w:rFonts w:ascii="Cambria Math" w:hAnsi="Cambria Math"/>
                  <w:color w:val="000000"/>
                  <w:shd w:val="clear" w:color="auto" w:fill="FFFFFF"/>
                </w:rPr>
                <m:t>-</m:t>
              </m:r>
              <m:f>
                <m:fPr>
                  <m:ctrlPr>
                    <w:rPr>
                      <w:rFonts w:ascii="Cambria Math" w:hAnsi="Cambria Math"/>
                      <w:i/>
                      <w:color w:val="000000"/>
                      <w:shd w:val="clear" w:color="auto" w:fill="FFFFFF"/>
                    </w:rPr>
                  </m:ctrlPr>
                </m:fPr>
                <m:num>
                  <m:sSub>
                    <m:sSubPr>
                      <m:ctrlPr>
                        <w:rPr>
                          <w:rFonts w:ascii="Cambria Math" w:hAnsi="Cambria Math"/>
                          <w:i/>
                          <w:color w:val="000000"/>
                          <w:shd w:val="clear" w:color="auto" w:fill="FFFFFF"/>
                        </w:rPr>
                      </m:ctrlPr>
                    </m:sSubPr>
                    <m:e>
                      <m:r>
                        <w:rPr>
                          <w:rFonts w:ascii="Cambria Math" w:hAnsi="Cambria Math"/>
                          <w:color w:val="000000"/>
                          <w:shd w:val="clear" w:color="auto" w:fill="FFFFFF"/>
                        </w:rPr>
                        <m:t>E</m:t>
                      </m:r>
                    </m:e>
                    <m:sub>
                      <m:r>
                        <w:rPr>
                          <w:rFonts w:ascii="Cambria Math" w:hAnsi="Cambria Math"/>
                          <w:color w:val="000000"/>
                          <w:shd w:val="clear" w:color="auto" w:fill="FFFFFF"/>
                        </w:rPr>
                        <m:t>1</m:t>
                      </m:r>
                    </m:sub>
                  </m:sSub>
                </m:num>
                <m:den>
                  <m:sSub>
                    <m:sSubPr>
                      <m:ctrlPr>
                        <w:rPr>
                          <w:rFonts w:ascii="Cambria Math" w:hAnsi="Cambria Math"/>
                          <w:i/>
                          <w:color w:val="000000"/>
                          <w:shd w:val="clear" w:color="auto" w:fill="FFFFFF"/>
                        </w:rPr>
                      </m:ctrlPr>
                    </m:sSubPr>
                    <m:e>
                      <m:r>
                        <w:rPr>
                          <w:rFonts w:ascii="Cambria Math" w:hAnsi="Cambria Math"/>
                          <w:color w:val="000000"/>
                          <w:shd w:val="clear" w:color="auto" w:fill="FFFFFF"/>
                        </w:rPr>
                        <m:t>c</m:t>
                      </m:r>
                    </m:e>
                    <m:sub>
                      <m:r>
                        <w:rPr>
                          <w:rFonts w:ascii="Cambria Math" w:hAnsi="Cambria Math"/>
                          <w:color w:val="000000"/>
                          <w:shd w:val="clear" w:color="auto" w:fill="FFFFFF"/>
                        </w:rPr>
                        <m:t>R</m:t>
                      </m:r>
                    </m:sub>
                  </m:sSub>
                  <m:r>
                    <w:rPr>
                      <w:rFonts w:ascii="Cambria Math" w:hAnsi="Cambria Math"/>
                      <w:color w:val="000000"/>
                      <w:shd w:val="clear" w:color="auto" w:fill="FFFFFF"/>
                    </w:rPr>
                    <m:t>θ</m:t>
                  </m:r>
                </m:den>
              </m:f>
            </m:e>
          </m:d>
          <m:r>
            <w:rPr>
              <w:rFonts w:ascii="Cambria Math" w:hAnsi="Cambria Math"/>
              <w:color w:val="000000"/>
              <w:shd w:val="clear" w:color="auto" w:fill="FFFFFF"/>
            </w:rPr>
            <m:t>,</m:t>
          </m:r>
          <m:sSub>
            <m:sSubPr>
              <m:ctrlPr>
                <w:rPr>
                  <w:rFonts w:ascii="Cambria Math" w:hAnsi="Cambria Math"/>
                  <w:i/>
                  <w:color w:val="000000"/>
                  <w:shd w:val="clear" w:color="auto" w:fill="FFFFFF"/>
                  <w:lang w:val="en-US"/>
                </w:rPr>
              </m:ctrlPr>
            </m:sSubPr>
            <m:e>
              <m:r>
                <w:rPr>
                  <w:rFonts w:ascii="Cambria Math" w:hAnsi="Cambria Math"/>
                  <w:color w:val="000000"/>
                  <w:shd w:val="clear" w:color="auto" w:fill="FFFFFF"/>
                  <w:lang w:val="en-US"/>
                </w:rPr>
                <m:t>K</m:t>
              </m:r>
            </m:e>
            <m:sub>
              <m:r>
                <w:rPr>
                  <w:rFonts w:ascii="Cambria Math" w:hAnsi="Cambria Math"/>
                  <w:color w:val="000000"/>
                  <w:shd w:val="clear" w:color="auto" w:fill="FFFFFF"/>
                  <w:lang w:val="en-US"/>
                </w:rPr>
                <m:t>1</m:t>
              </m:r>
            </m:sub>
          </m:sSub>
          <m:r>
            <w:rPr>
              <w:rFonts w:ascii="Cambria Math" w:hAnsi="Cambria Math"/>
              <w:color w:val="000000"/>
              <w:shd w:val="clear" w:color="auto" w:fill="FFFFFF"/>
              <w:lang w:val="en-US"/>
            </w:rPr>
            <m:t>=</m:t>
          </m:r>
          <m:sSub>
            <m:sSubPr>
              <m:ctrlPr>
                <w:rPr>
                  <w:rFonts w:ascii="Cambria Math" w:hAnsi="Cambria Math"/>
                  <w:i/>
                  <w:color w:val="000000"/>
                  <w:shd w:val="clear" w:color="auto" w:fill="FFFFFF"/>
                  <w:lang w:val="en-US"/>
                </w:rPr>
              </m:ctrlPr>
            </m:sSubPr>
            <m:e>
              <m:r>
                <w:rPr>
                  <w:rFonts w:ascii="Cambria Math" w:hAnsi="Cambria Math"/>
                  <w:color w:val="000000"/>
                  <w:shd w:val="clear" w:color="auto" w:fill="FFFFFF"/>
                  <w:lang w:val="en-US"/>
                </w:rPr>
                <m:t>K</m:t>
              </m:r>
            </m:e>
            <m:sub>
              <m:r>
                <w:rPr>
                  <w:rFonts w:ascii="Cambria Math" w:hAnsi="Cambria Math"/>
                  <w:color w:val="000000"/>
                  <w:shd w:val="clear" w:color="auto" w:fill="FFFFFF"/>
                  <w:lang w:val="en-US"/>
                </w:rPr>
                <m:t>11</m:t>
              </m:r>
            </m:sub>
          </m:sSub>
          <m:r>
            <w:rPr>
              <w:rFonts w:ascii="Cambria Math" w:hAnsi="Cambria Math"/>
              <w:color w:val="000000"/>
              <w:shd w:val="clear" w:color="auto" w:fill="FFFFFF"/>
              <w:lang w:val="en-US"/>
            </w:rPr>
            <m:t xml:space="preserve">,  </m:t>
          </m:r>
          <m:sSub>
            <m:sSubPr>
              <m:ctrlPr>
                <w:rPr>
                  <w:rFonts w:ascii="Cambria Math" w:hAnsi="Cambria Math"/>
                  <w:i/>
                  <w:color w:val="000000"/>
                  <w:shd w:val="clear" w:color="auto" w:fill="FFFFFF"/>
                  <w:lang w:val="en-US"/>
                </w:rPr>
              </m:ctrlPr>
            </m:sSubPr>
            <m:e>
              <m:r>
                <w:rPr>
                  <w:rFonts w:ascii="Cambria Math" w:hAnsi="Cambria Math"/>
                  <w:color w:val="000000"/>
                  <w:shd w:val="clear" w:color="auto" w:fill="FFFFFF"/>
                  <w:lang w:val="en-US"/>
                </w:rPr>
                <m:t>K</m:t>
              </m:r>
            </m:e>
            <m:sub>
              <m:r>
                <w:rPr>
                  <w:rFonts w:ascii="Cambria Math" w:hAnsi="Cambria Math"/>
                  <w:color w:val="000000"/>
                  <w:shd w:val="clear" w:color="auto" w:fill="FFFFFF"/>
                  <w:lang w:val="en-US"/>
                </w:rPr>
                <m:t>2</m:t>
              </m:r>
            </m:sub>
          </m:sSub>
          <m:r>
            <w:rPr>
              <w:rFonts w:ascii="Cambria Math" w:hAnsi="Cambria Math"/>
              <w:color w:val="000000"/>
              <w:shd w:val="clear" w:color="auto" w:fill="FFFFFF"/>
              <w:lang w:val="en-US"/>
            </w:rPr>
            <m:t>=</m:t>
          </m:r>
          <m:sSub>
            <m:sSubPr>
              <m:ctrlPr>
                <w:rPr>
                  <w:rFonts w:ascii="Cambria Math" w:hAnsi="Cambria Math"/>
                  <w:i/>
                  <w:color w:val="000000"/>
                  <w:shd w:val="clear" w:color="auto" w:fill="FFFFFF"/>
                  <w:lang w:val="en-US"/>
                </w:rPr>
              </m:ctrlPr>
            </m:sSubPr>
            <m:e>
              <m:r>
                <w:rPr>
                  <w:rFonts w:ascii="Cambria Math" w:hAnsi="Cambria Math"/>
                  <w:color w:val="000000"/>
                  <w:shd w:val="clear" w:color="auto" w:fill="FFFFFF"/>
                  <w:lang w:val="en-US"/>
                </w:rPr>
                <m:t>K</m:t>
              </m:r>
            </m:e>
            <m:sub>
              <m:r>
                <w:rPr>
                  <w:rFonts w:ascii="Cambria Math" w:hAnsi="Cambria Math"/>
                  <w:color w:val="000000"/>
                  <w:shd w:val="clear" w:color="auto" w:fill="FFFFFF"/>
                  <w:lang w:val="en-US"/>
                </w:rPr>
                <m:t>10</m:t>
              </m:r>
            </m:sub>
          </m:sSub>
          <m:r>
            <w:rPr>
              <w:rFonts w:ascii="Cambria Math" w:hAnsi="Cambria Math"/>
              <w:color w:val="000000"/>
              <w:shd w:val="clear" w:color="auto" w:fill="FFFFFF"/>
              <w:lang w:val="en-US"/>
            </w:rPr>
            <m:t>.</m:t>
          </m:r>
        </m:oMath>
      </m:oMathPara>
    </w:p>
    <w:p w:rsidR="006D0CC3" w:rsidRPr="006D0CC3" w:rsidRDefault="006D0CC3" w:rsidP="002B2684">
      <w:pPr>
        <w:spacing w:after="120"/>
        <w:ind w:firstLine="284"/>
        <w:jc w:val="both"/>
        <w:rPr>
          <w:color w:val="000000"/>
          <w:shd w:val="clear" w:color="auto" w:fill="FFFFFF"/>
        </w:rPr>
      </w:pPr>
      <w:r w:rsidRPr="006D0CC3">
        <w:rPr>
          <w:color w:val="000000"/>
          <w:shd w:val="clear" w:color="auto" w:fill="FFFFFF"/>
        </w:rPr>
        <w:t xml:space="preserve">где </w:t>
      </w:r>
      <m:oMath>
        <m:sSub>
          <m:sSubPr>
            <m:ctrlPr>
              <w:rPr>
                <w:rFonts w:ascii="Cambria Math" w:hAnsi="Cambria Math"/>
                <w:i/>
                <w:color w:val="000000"/>
                <w:shd w:val="clear" w:color="auto" w:fill="FFFFFF"/>
              </w:rPr>
            </m:ctrlPr>
          </m:sSubPr>
          <m:e>
            <m:r>
              <w:rPr>
                <w:rFonts w:ascii="Cambria Math" w:hAnsi="Cambria Math"/>
                <w:color w:val="000000"/>
                <w:shd w:val="clear" w:color="auto" w:fill="FFFFFF"/>
              </w:rPr>
              <m:t>c</m:t>
            </m:r>
          </m:e>
          <m:sub>
            <m:r>
              <w:rPr>
                <w:rFonts w:ascii="Cambria Math" w:hAnsi="Cambria Math"/>
                <w:color w:val="000000"/>
                <w:shd w:val="clear" w:color="auto" w:fill="FFFFFF"/>
              </w:rPr>
              <m:t>R</m:t>
            </m:r>
          </m:sub>
        </m:sSub>
        <m:r>
          <w:rPr>
            <w:rFonts w:ascii="Cambria Math" w:hAnsi="Cambria Math"/>
            <w:color w:val="000000"/>
            <w:shd w:val="clear" w:color="auto" w:fill="FFFFFF"/>
          </w:rPr>
          <m:t>-</m:t>
        </m:r>
      </m:oMath>
      <w:r w:rsidRPr="006D0CC3">
        <w:rPr>
          <w:color w:val="000000"/>
          <w:shd w:val="clear" w:color="auto" w:fill="FFFFFF"/>
        </w:rPr>
        <w:t xml:space="preserve">универсальная газовая постоянная, </w:t>
      </w:r>
      <m:oMath>
        <m:r>
          <w:rPr>
            <w:rFonts w:ascii="Cambria Math" w:hAnsi="Cambria Math"/>
            <w:color w:val="000000"/>
            <w:shd w:val="clear" w:color="auto" w:fill="FFFFFF"/>
          </w:rPr>
          <m:t xml:space="preserve">θ- </m:t>
        </m:r>
      </m:oMath>
      <w:r w:rsidRPr="006D0CC3">
        <w:rPr>
          <w:color w:val="000000"/>
          <w:shd w:val="clear" w:color="auto" w:fill="FFFFFF"/>
        </w:rPr>
        <w:t>температура. Температурная зависимость к</w:t>
      </w:r>
      <w:r w:rsidRPr="006D0CC3">
        <w:rPr>
          <w:color w:val="000000"/>
          <w:shd w:val="clear" w:color="auto" w:fill="FFFFFF"/>
        </w:rPr>
        <w:t>о</w:t>
      </w:r>
      <w:r w:rsidRPr="006D0CC3">
        <w:rPr>
          <w:color w:val="000000"/>
          <w:shd w:val="clear" w:color="auto" w:fill="FFFFFF"/>
        </w:rPr>
        <w:t>э</w:t>
      </w:r>
      <w:r w:rsidR="00AD1A19">
        <w:rPr>
          <w:color w:val="000000"/>
          <w:shd w:val="clear" w:color="auto" w:fill="FFFFFF"/>
        </w:rPr>
        <w:t>ф</w:t>
      </w:r>
      <w:r w:rsidRPr="006D0CC3">
        <w:rPr>
          <w:color w:val="000000"/>
          <w:shd w:val="clear" w:color="auto" w:fill="FFFFFF"/>
        </w:rPr>
        <w:t>фициентов задана с помощью зависимости А</w:t>
      </w:r>
      <w:r w:rsidRPr="006D0CC3">
        <w:rPr>
          <w:color w:val="000000"/>
          <w:shd w:val="clear" w:color="auto" w:fill="FFFFFF"/>
        </w:rPr>
        <w:t>р</w:t>
      </w:r>
      <w:r w:rsidRPr="006D0CC3">
        <w:rPr>
          <w:color w:val="000000"/>
          <w:shd w:val="clear" w:color="auto" w:fill="FFFFFF"/>
        </w:rPr>
        <w:t xml:space="preserve">рениуса. </w:t>
      </w:r>
    </w:p>
    <w:p w:rsidR="006D0CC3" w:rsidRPr="006D0CC3" w:rsidRDefault="006D0CC3" w:rsidP="002B2684">
      <w:pPr>
        <w:spacing w:after="120"/>
        <w:ind w:firstLine="284"/>
        <w:jc w:val="both"/>
        <w:rPr>
          <w:color w:val="000000"/>
          <w:shd w:val="clear" w:color="auto" w:fill="FFFFFF"/>
        </w:rPr>
      </w:pPr>
      <w:r w:rsidRPr="006D0CC3">
        <w:rPr>
          <w:color w:val="000000"/>
          <w:shd w:val="clear" w:color="auto" w:fill="FFFFFF"/>
        </w:rPr>
        <w:t xml:space="preserve">Таким образом, неизвестными в уравнениях являются четыре константы: </w:t>
      </w:r>
      <m:oMath>
        <m:sSub>
          <m:sSubPr>
            <m:ctrlPr>
              <w:rPr>
                <w:rFonts w:ascii="Cambria Math" w:hAnsi="Cambria Math"/>
                <w:i/>
                <w:color w:val="000000"/>
                <w:shd w:val="clear" w:color="auto" w:fill="FFFFFF"/>
              </w:rPr>
            </m:ctrlPr>
          </m:sSubPr>
          <m:e>
            <m:r>
              <w:rPr>
                <w:rFonts w:ascii="Cambria Math" w:hAnsi="Cambria Math"/>
                <w:color w:val="000000"/>
                <w:shd w:val="clear" w:color="auto" w:fill="FFFFFF"/>
              </w:rPr>
              <m:t>A</m:t>
            </m:r>
          </m:e>
          <m:sub>
            <m:r>
              <w:rPr>
                <w:rFonts w:ascii="Cambria Math" w:hAnsi="Cambria Math"/>
                <w:color w:val="000000"/>
                <w:shd w:val="clear" w:color="auto" w:fill="FFFFFF"/>
              </w:rPr>
              <m:t>0</m:t>
            </m:r>
          </m:sub>
        </m:sSub>
        <m:r>
          <w:rPr>
            <w:rFonts w:ascii="Cambria Math" w:hAnsi="Cambria Math"/>
            <w:color w:val="000000"/>
            <w:shd w:val="clear" w:color="auto" w:fill="FFFFFF"/>
          </w:rPr>
          <m:t xml:space="preserve">, </m:t>
        </m:r>
        <m:sSub>
          <m:sSubPr>
            <m:ctrlPr>
              <w:rPr>
                <w:rFonts w:ascii="Cambria Math" w:hAnsi="Cambria Math"/>
                <w:i/>
                <w:color w:val="000000"/>
                <w:shd w:val="clear" w:color="auto" w:fill="FFFFFF"/>
              </w:rPr>
            </m:ctrlPr>
          </m:sSubPr>
          <m:e>
            <m:r>
              <w:rPr>
                <w:rFonts w:ascii="Cambria Math" w:hAnsi="Cambria Math"/>
                <w:color w:val="000000"/>
                <w:shd w:val="clear" w:color="auto" w:fill="FFFFFF"/>
              </w:rPr>
              <m:t xml:space="preserve"> A</m:t>
            </m:r>
          </m:e>
          <m:sub>
            <m:r>
              <w:rPr>
                <w:rFonts w:ascii="Cambria Math" w:hAnsi="Cambria Math"/>
                <w:color w:val="000000"/>
                <w:shd w:val="clear" w:color="auto" w:fill="FFFFFF"/>
              </w:rPr>
              <m:t>1</m:t>
            </m:r>
          </m:sub>
        </m:sSub>
        <m:r>
          <w:rPr>
            <w:rFonts w:ascii="Cambria Math" w:hAnsi="Cambria Math"/>
            <w:color w:val="000000"/>
            <w:shd w:val="clear" w:color="auto" w:fill="FFFFFF"/>
          </w:rPr>
          <m:t xml:space="preserve">, </m:t>
        </m:r>
        <m:sSub>
          <m:sSubPr>
            <m:ctrlPr>
              <w:rPr>
                <w:rFonts w:ascii="Cambria Math" w:hAnsi="Cambria Math"/>
                <w:i/>
                <w:color w:val="000000"/>
                <w:shd w:val="clear" w:color="auto" w:fill="FFFFFF"/>
              </w:rPr>
            </m:ctrlPr>
          </m:sSubPr>
          <m:e>
            <m:r>
              <w:rPr>
                <w:rFonts w:ascii="Cambria Math" w:hAnsi="Cambria Math"/>
                <w:color w:val="000000"/>
                <w:shd w:val="clear" w:color="auto" w:fill="FFFFFF"/>
              </w:rPr>
              <m:t>E</m:t>
            </m:r>
          </m:e>
          <m:sub>
            <m:r>
              <w:rPr>
                <w:rFonts w:ascii="Cambria Math" w:hAnsi="Cambria Math"/>
                <w:color w:val="000000"/>
                <w:shd w:val="clear" w:color="auto" w:fill="FFFFFF"/>
              </w:rPr>
              <m:t>0</m:t>
            </m:r>
          </m:sub>
        </m:sSub>
        <m:r>
          <w:rPr>
            <w:rFonts w:ascii="Cambria Math" w:hAnsi="Cambria Math"/>
            <w:color w:val="000000"/>
            <w:shd w:val="clear" w:color="auto" w:fill="FFFFFF"/>
          </w:rPr>
          <m:t xml:space="preserve">, </m:t>
        </m:r>
        <m:sSub>
          <m:sSubPr>
            <m:ctrlPr>
              <w:rPr>
                <w:rFonts w:ascii="Cambria Math" w:hAnsi="Cambria Math"/>
                <w:i/>
                <w:color w:val="000000"/>
                <w:shd w:val="clear" w:color="auto" w:fill="FFFFFF"/>
              </w:rPr>
            </m:ctrlPr>
          </m:sSubPr>
          <m:e>
            <m:r>
              <w:rPr>
                <w:rFonts w:ascii="Cambria Math" w:hAnsi="Cambria Math"/>
                <w:color w:val="000000"/>
                <w:shd w:val="clear" w:color="auto" w:fill="FFFFFF"/>
              </w:rPr>
              <m:t>E</m:t>
            </m:r>
          </m:e>
          <m:sub>
            <m:r>
              <w:rPr>
                <w:rFonts w:ascii="Cambria Math" w:hAnsi="Cambria Math"/>
                <w:color w:val="000000"/>
                <w:shd w:val="clear" w:color="auto" w:fill="FFFFFF"/>
              </w:rPr>
              <m:t>1</m:t>
            </m:r>
          </m:sub>
        </m:sSub>
      </m:oMath>
      <w:r w:rsidRPr="006D0CC3">
        <w:rPr>
          <w:color w:val="000000"/>
          <w:shd w:val="clear" w:color="auto" w:fill="FFFFFF"/>
        </w:rPr>
        <w:t>.</w:t>
      </w:r>
      <w:r w:rsidRPr="006E0A15">
        <w:t xml:space="preserve"> </w:t>
      </w:r>
      <w:r w:rsidRPr="006D0CC3">
        <w:rPr>
          <w:color w:val="000000"/>
          <w:shd w:val="clear" w:color="auto" w:fill="FFFFFF"/>
        </w:rPr>
        <w:t>Эти константы будут определены из условия соглас</w:t>
      </w:r>
      <w:r w:rsidRPr="006D0CC3">
        <w:rPr>
          <w:color w:val="000000"/>
          <w:shd w:val="clear" w:color="auto" w:fill="FFFFFF"/>
        </w:rPr>
        <w:t>о</w:t>
      </w:r>
      <w:r w:rsidRPr="006D0CC3">
        <w:rPr>
          <w:color w:val="000000"/>
          <w:shd w:val="clear" w:color="auto" w:fill="FFFFFF"/>
        </w:rPr>
        <w:t>вания расчетов с экспериментами при разных те</w:t>
      </w:r>
      <w:r w:rsidRPr="006D0CC3">
        <w:rPr>
          <w:color w:val="000000"/>
          <w:shd w:val="clear" w:color="auto" w:fill="FFFFFF"/>
        </w:rPr>
        <w:t>м</w:t>
      </w:r>
      <w:r w:rsidRPr="006D0CC3">
        <w:rPr>
          <w:color w:val="000000"/>
          <w:shd w:val="clear" w:color="auto" w:fill="FFFFFF"/>
        </w:rPr>
        <w:t xml:space="preserve">пературах. </w:t>
      </w:r>
    </w:p>
    <w:p w:rsidR="00AD1A19" w:rsidRDefault="006D0CC3" w:rsidP="002B2684">
      <w:pPr>
        <w:pStyle w:val="1"/>
        <w:ind w:left="0" w:firstLine="284"/>
        <w:rPr>
          <w:shd w:val="clear" w:color="auto" w:fill="FFFFFF"/>
        </w:rPr>
      </w:pPr>
      <w:r w:rsidRPr="006D0CC3">
        <w:rPr>
          <w:shd w:val="clear" w:color="auto" w:fill="FFFFFF"/>
        </w:rPr>
        <w:t xml:space="preserve">Численное моделирование реакции горячего отверждения. </w:t>
      </w:r>
    </w:p>
    <w:p w:rsidR="006D0CC3" w:rsidRPr="006D0CC3" w:rsidRDefault="006D0CC3" w:rsidP="002B2684">
      <w:pPr>
        <w:spacing w:after="120"/>
        <w:ind w:firstLine="284"/>
        <w:jc w:val="both"/>
        <w:rPr>
          <w:color w:val="000000"/>
          <w:shd w:val="clear" w:color="auto" w:fill="FFFFFF"/>
        </w:rPr>
      </w:pPr>
      <w:r w:rsidRPr="006D0CC3">
        <w:rPr>
          <w:color w:val="000000"/>
          <w:shd w:val="clear" w:color="auto" w:fill="FFFFFF"/>
        </w:rPr>
        <w:t>Экспериментально известно, что реакция о</w:t>
      </w:r>
      <w:r w:rsidRPr="006D0CC3">
        <w:rPr>
          <w:color w:val="000000"/>
          <w:shd w:val="clear" w:color="auto" w:fill="FFFFFF"/>
        </w:rPr>
        <w:t>т</w:t>
      </w:r>
      <w:r w:rsidRPr="006D0CC3">
        <w:rPr>
          <w:color w:val="000000"/>
          <w:shd w:val="clear" w:color="auto" w:fill="FFFFFF"/>
        </w:rPr>
        <w:t>верждения  100 грамм эпоксидной смолы и 9</w:t>
      </w:r>
      <w:r w:rsidR="005B6644" w:rsidRPr="005B6644">
        <w:rPr>
          <w:color w:val="000000"/>
          <w:shd w:val="clear" w:color="auto" w:fill="FFFFFF"/>
        </w:rPr>
        <w:t>5</w:t>
      </w:r>
      <w:r w:rsidRPr="006D0CC3">
        <w:rPr>
          <w:color w:val="000000"/>
          <w:shd w:val="clear" w:color="auto" w:fill="FFFFFF"/>
        </w:rPr>
        <w:t xml:space="preserve"> грамм отвердителя при температуре </w:t>
      </w:r>
      <m:oMath>
        <m:sSub>
          <m:sSubPr>
            <m:ctrlPr>
              <w:rPr>
                <w:rFonts w:ascii="Cambria Math" w:hAnsi="Cambria Math"/>
                <w:color w:val="000000"/>
                <w:shd w:val="clear" w:color="auto" w:fill="FFFFFF"/>
              </w:rPr>
            </m:ctrlPr>
          </m:sSubPr>
          <m:e>
            <m:r>
              <w:rPr>
                <w:rFonts w:ascii="Cambria Math" w:hAnsi="Cambria Math"/>
                <w:color w:val="000000"/>
                <w:shd w:val="clear" w:color="auto" w:fill="FFFFFF"/>
              </w:rPr>
              <m:t>θ</m:t>
            </m:r>
          </m:e>
          <m:sub>
            <m:r>
              <m:rPr>
                <m:sty m:val="p"/>
              </m:rPr>
              <w:rPr>
                <w:rFonts w:ascii="Cambria Math" w:hAnsi="Cambria Math"/>
                <w:color w:val="000000"/>
                <w:shd w:val="clear" w:color="auto" w:fill="FFFFFF"/>
              </w:rPr>
              <m:t>1</m:t>
            </m:r>
          </m:sub>
        </m:sSub>
        <m:r>
          <m:rPr>
            <m:sty m:val="p"/>
          </m:rPr>
          <w:rPr>
            <w:rFonts w:ascii="Cambria Math" w:hAnsi="Cambria Math"/>
            <w:color w:val="000000"/>
            <w:shd w:val="clear" w:color="auto" w:fill="FFFFFF"/>
          </w:rPr>
          <m:t xml:space="preserve">=150 </m:t>
        </m:r>
        <m:sSup>
          <m:sSupPr>
            <m:ctrlPr>
              <w:rPr>
                <w:rFonts w:ascii="Cambria Math" w:hAnsi="Cambria Math"/>
                <w:color w:val="000000"/>
                <w:shd w:val="clear" w:color="auto" w:fill="FFFFFF"/>
              </w:rPr>
            </m:ctrlPr>
          </m:sSupPr>
          <m:e>
            <m:r>
              <m:rPr>
                <m:sty m:val="p"/>
              </m:rPr>
              <w:rPr>
                <w:rFonts w:ascii="Cambria Math" w:hAnsi="Cambria Math"/>
                <w:color w:val="000000"/>
                <w:shd w:val="clear" w:color="auto" w:fill="FFFFFF"/>
              </w:rPr>
              <m:t>C</m:t>
            </m:r>
          </m:e>
          <m:sup>
            <m:r>
              <m:rPr>
                <m:sty m:val="p"/>
              </m:rPr>
              <w:rPr>
                <w:rFonts w:ascii="Cambria Math" w:hAnsi="Cambria Math"/>
                <w:color w:val="000000"/>
                <w:shd w:val="clear" w:color="auto" w:fill="FFFFFF"/>
              </w:rPr>
              <m:t>0</m:t>
            </m:r>
          </m:sup>
        </m:sSup>
      </m:oMath>
      <w:r w:rsidRPr="006D0CC3">
        <w:rPr>
          <w:color w:val="000000"/>
          <w:shd w:val="clear" w:color="auto" w:fill="FFFFFF"/>
        </w:rPr>
        <w:t xml:space="preserve">, происходит за время </w:t>
      </w:r>
      <m:oMath>
        <m:sSub>
          <m:sSubPr>
            <m:ctrlPr>
              <w:rPr>
                <w:rFonts w:ascii="Cambria Math" w:hAnsi="Cambria Math"/>
                <w:i/>
                <w:color w:val="000000"/>
                <w:shd w:val="clear" w:color="auto" w:fill="FFFFFF"/>
              </w:rPr>
            </m:ctrlPr>
          </m:sSubPr>
          <m:e>
            <m:r>
              <w:rPr>
                <w:rFonts w:ascii="Cambria Math" w:hAnsi="Cambria Math"/>
                <w:color w:val="000000"/>
                <w:shd w:val="clear" w:color="auto" w:fill="FFFFFF"/>
              </w:rPr>
              <m:t>t</m:t>
            </m:r>
          </m:e>
          <m:sub>
            <m:r>
              <w:rPr>
                <w:rFonts w:ascii="Cambria Math" w:hAnsi="Cambria Math"/>
                <w:color w:val="000000"/>
                <w:shd w:val="clear" w:color="auto" w:fill="FFFFFF"/>
              </w:rPr>
              <m:t>1</m:t>
            </m:r>
          </m:sub>
        </m:sSub>
        <m:r>
          <m:rPr>
            <m:sty m:val="p"/>
          </m:rPr>
          <w:rPr>
            <w:rFonts w:ascii="Cambria Math" w:hAnsi="Cambria Math"/>
            <w:color w:val="000000"/>
            <w:shd w:val="clear" w:color="auto" w:fill="FFFFFF"/>
          </w:rPr>
          <m:t>=9 ч</m:t>
        </m:r>
      </m:oMath>
      <w:r w:rsidRPr="006D0CC3">
        <w:rPr>
          <w:color w:val="000000"/>
          <w:shd w:val="clear" w:color="auto" w:fill="FFFFFF"/>
        </w:rPr>
        <w:t xml:space="preserve">, а при температуре  </w:t>
      </w:r>
      <m:oMath>
        <m:sSub>
          <m:sSubPr>
            <m:ctrlPr>
              <w:rPr>
                <w:rFonts w:ascii="Cambria Math" w:hAnsi="Cambria Math"/>
                <w:color w:val="000000"/>
                <w:shd w:val="clear" w:color="auto" w:fill="FFFFFF"/>
              </w:rPr>
            </m:ctrlPr>
          </m:sSubPr>
          <m:e>
            <m:r>
              <w:rPr>
                <w:rFonts w:ascii="Cambria Math" w:hAnsi="Cambria Math"/>
                <w:color w:val="000000"/>
                <w:shd w:val="clear" w:color="auto" w:fill="FFFFFF"/>
              </w:rPr>
              <m:t>θ</m:t>
            </m:r>
          </m:e>
          <m:sub>
            <m:r>
              <m:rPr>
                <m:sty m:val="p"/>
              </m:rPr>
              <w:rPr>
                <w:rFonts w:ascii="Cambria Math" w:hAnsi="Cambria Math"/>
                <w:color w:val="000000"/>
                <w:shd w:val="clear" w:color="auto" w:fill="FFFFFF"/>
              </w:rPr>
              <m:t>2</m:t>
            </m:r>
          </m:sub>
        </m:sSub>
        <m:r>
          <m:rPr>
            <m:sty m:val="p"/>
          </m:rPr>
          <w:rPr>
            <w:rFonts w:ascii="Cambria Math" w:hAnsi="Cambria Math"/>
            <w:color w:val="000000"/>
            <w:shd w:val="clear" w:color="auto" w:fill="FFFFFF"/>
          </w:rPr>
          <m:t xml:space="preserve">=120 </m:t>
        </m:r>
        <m:sSup>
          <m:sSupPr>
            <m:ctrlPr>
              <w:rPr>
                <w:rFonts w:ascii="Cambria Math" w:hAnsi="Cambria Math"/>
                <w:color w:val="000000"/>
                <w:shd w:val="clear" w:color="auto" w:fill="FFFFFF"/>
              </w:rPr>
            </m:ctrlPr>
          </m:sSupPr>
          <m:e>
            <m:r>
              <m:rPr>
                <m:sty m:val="p"/>
              </m:rPr>
              <w:rPr>
                <w:rFonts w:ascii="Cambria Math" w:hAnsi="Cambria Math"/>
                <w:color w:val="000000"/>
                <w:shd w:val="clear" w:color="auto" w:fill="FFFFFF"/>
              </w:rPr>
              <m:t>C</m:t>
            </m:r>
          </m:e>
          <m:sup>
            <m:r>
              <m:rPr>
                <m:sty m:val="p"/>
              </m:rPr>
              <w:rPr>
                <w:rFonts w:ascii="Cambria Math" w:hAnsi="Cambria Math"/>
                <w:color w:val="000000"/>
                <w:shd w:val="clear" w:color="auto" w:fill="FFFFFF"/>
              </w:rPr>
              <m:t>0</m:t>
            </m:r>
          </m:sup>
        </m:sSup>
      </m:oMath>
      <w:r w:rsidRPr="006D0CC3">
        <w:rPr>
          <w:color w:val="000000"/>
          <w:shd w:val="clear" w:color="auto" w:fill="FFFFFF"/>
        </w:rPr>
        <w:t xml:space="preserve">,за время  </w:t>
      </w:r>
      <m:oMath>
        <m:sSub>
          <m:sSubPr>
            <m:ctrlPr>
              <w:rPr>
                <w:rFonts w:ascii="Cambria Math" w:hAnsi="Cambria Math"/>
                <w:i/>
                <w:color w:val="000000"/>
                <w:shd w:val="clear" w:color="auto" w:fill="FFFFFF"/>
              </w:rPr>
            </m:ctrlPr>
          </m:sSubPr>
          <m:e>
            <m:r>
              <w:rPr>
                <w:rFonts w:ascii="Cambria Math" w:hAnsi="Cambria Math"/>
                <w:color w:val="000000"/>
                <w:shd w:val="clear" w:color="auto" w:fill="FFFFFF"/>
              </w:rPr>
              <m:t>t</m:t>
            </m:r>
          </m:e>
          <m:sub>
            <m:r>
              <w:rPr>
                <w:rFonts w:ascii="Cambria Math" w:hAnsi="Cambria Math"/>
                <w:color w:val="000000"/>
                <w:shd w:val="clear" w:color="auto" w:fill="FFFFFF"/>
              </w:rPr>
              <m:t>2</m:t>
            </m:r>
          </m:sub>
        </m:sSub>
        <m:r>
          <m:rPr>
            <m:sty m:val="p"/>
          </m:rPr>
          <w:rPr>
            <w:rFonts w:ascii="Cambria Math" w:hAnsi="Cambria Math"/>
            <w:color w:val="000000"/>
            <w:shd w:val="clear" w:color="auto" w:fill="FFFFFF"/>
          </w:rPr>
          <m:t>=24 ч</m:t>
        </m:r>
      </m:oMath>
      <w:r w:rsidRPr="006D0CC3">
        <w:rPr>
          <w:color w:val="000000"/>
          <w:shd w:val="clear" w:color="auto" w:fill="FFFFFF"/>
        </w:rPr>
        <w:t>. Будем моделир</w:t>
      </w:r>
      <w:r w:rsidRPr="006D0CC3">
        <w:rPr>
          <w:color w:val="000000"/>
          <w:shd w:val="clear" w:color="auto" w:fill="FFFFFF"/>
        </w:rPr>
        <w:t>о</w:t>
      </w:r>
      <w:r w:rsidRPr="006D0CC3">
        <w:rPr>
          <w:color w:val="000000"/>
          <w:shd w:val="clear" w:color="auto" w:fill="FFFFFF"/>
        </w:rPr>
        <w:t>вать эти реакции.</w:t>
      </w:r>
    </w:p>
    <w:p w:rsidR="006D0CC3" w:rsidRPr="006D0CC3" w:rsidRDefault="006D0CC3" w:rsidP="002B2684">
      <w:pPr>
        <w:spacing w:after="120"/>
        <w:ind w:firstLine="284"/>
        <w:jc w:val="both"/>
        <w:rPr>
          <w:color w:val="000000"/>
          <w:shd w:val="clear" w:color="auto" w:fill="FFFFFF"/>
        </w:rPr>
      </w:pPr>
      <w:r w:rsidRPr="006D0CC3">
        <w:rPr>
          <w:color w:val="000000"/>
          <w:shd w:val="clear" w:color="auto" w:fill="FFFFFF"/>
        </w:rPr>
        <w:t>В состав реакционной смеси входит 9</w:t>
      </w:r>
      <w:r w:rsidR="005B6644" w:rsidRPr="005B6644">
        <w:rPr>
          <w:color w:val="000000"/>
          <w:shd w:val="clear" w:color="auto" w:fill="FFFFFF"/>
        </w:rPr>
        <w:t>5</w:t>
      </w:r>
      <w:r w:rsidR="005B6644">
        <w:rPr>
          <w:color w:val="000000"/>
          <w:shd w:val="clear" w:color="auto" w:fill="FFFFFF"/>
        </w:rPr>
        <w:t xml:space="preserve"> грамм</w:t>
      </w:r>
      <w:r w:rsidRPr="006D0CC3">
        <w:rPr>
          <w:color w:val="000000"/>
          <w:shd w:val="clear" w:color="auto" w:fill="FFFFFF"/>
        </w:rPr>
        <w:t xml:space="preserve"> отвердителя и 100 грамм эпоксидной смолы. В свою очередь в состав эпоксидной смолы входят короткие и длинные молекулы. </w:t>
      </w:r>
      <w:r w:rsidR="005B6644" w:rsidRPr="005B6644">
        <w:rPr>
          <w:color w:val="000000"/>
          <w:shd w:val="clear" w:color="auto" w:fill="FFFFFF"/>
        </w:rPr>
        <w:t>Хроматография эпоксидной смолы ЭД-20 показала сущ</w:t>
      </w:r>
      <w:r w:rsidR="005B6644" w:rsidRPr="005B6644">
        <w:rPr>
          <w:color w:val="000000"/>
          <w:shd w:val="clear" w:color="auto" w:fill="FFFFFF"/>
        </w:rPr>
        <w:t>е</w:t>
      </w:r>
      <w:r w:rsidR="005B6644" w:rsidRPr="005B6644">
        <w:rPr>
          <w:color w:val="000000"/>
          <w:shd w:val="clear" w:color="auto" w:fill="FFFFFF"/>
        </w:rPr>
        <w:t>ствование дву</w:t>
      </w:r>
      <w:r w:rsidR="005B6644">
        <w:rPr>
          <w:color w:val="000000"/>
          <w:shd w:val="clear" w:color="auto" w:fill="FFFFFF"/>
        </w:rPr>
        <w:t>х пиков, относящиеся к наличию длинных и коротких</w:t>
      </w:r>
      <w:r w:rsidR="005B6644" w:rsidRPr="005B6644">
        <w:rPr>
          <w:color w:val="000000"/>
          <w:shd w:val="clear" w:color="auto" w:fill="FFFFFF"/>
        </w:rPr>
        <w:t xml:space="preserve"> молекул. Установлено, что на 100 коро</w:t>
      </w:r>
      <w:r w:rsidR="005B6644" w:rsidRPr="005B6644">
        <w:rPr>
          <w:color w:val="000000"/>
          <w:shd w:val="clear" w:color="auto" w:fill="FFFFFF"/>
        </w:rPr>
        <w:t>т</w:t>
      </w:r>
      <w:r w:rsidR="005B6644" w:rsidRPr="005B6644">
        <w:rPr>
          <w:color w:val="000000"/>
          <w:shd w:val="clear" w:color="auto" w:fill="FFFFFF"/>
        </w:rPr>
        <w:t>ких молекул смолы приходится 8 длинных мол</w:t>
      </w:r>
      <w:r w:rsidR="005B6644" w:rsidRPr="005B6644">
        <w:rPr>
          <w:color w:val="000000"/>
          <w:shd w:val="clear" w:color="auto" w:fill="FFFFFF"/>
        </w:rPr>
        <w:t>е</w:t>
      </w:r>
      <w:r w:rsidR="005B6644" w:rsidRPr="005B6644">
        <w:rPr>
          <w:color w:val="000000"/>
          <w:shd w:val="clear" w:color="auto" w:fill="FFFFFF"/>
        </w:rPr>
        <w:t>кул, содержащих гидроксильные группы. Эти ги</w:t>
      </w:r>
      <w:r w:rsidR="005B6644" w:rsidRPr="005B6644">
        <w:rPr>
          <w:color w:val="000000"/>
          <w:shd w:val="clear" w:color="auto" w:fill="FFFFFF"/>
        </w:rPr>
        <w:t>д</w:t>
      </w:r>
      <w:r w:rsidR="005B6644" w:rsidRPr="005B6644">
        <w:rPr>
          <w:color w:val="000000"/>
          <w:shd w:val="clear" w:color="auto" w:fill="FFFFFF"/>
        </w:rPr>
        <w:t xml:space="preserve">роксильные группы являются инициаторами химической реакции. </w:t>
      </w:r>
      <w:r w:rsidR="009B0710">
        <w:rPr>
          <w:color w:val="000000"/>
          <w:shd w:val="clear" w:color="auto" w:fill="FFFFFF"/>
        </w:rPr>
        <w:t xml:space="preserve">Для расчетов </w:t>
      </w:r>
      <w:r w:rsidRPr="006D0CC3">
        <w:rPr>
          <w:color w:val="000000"/>
          <w:shd w:val="clear" w:color="auto" w:fill="FFFFFF"/>
        </w:rPr>
        <w:t xml:space="preserve">были </w:t>
      </w:r>
      <w:r w:rsidR="009B0710">
        <w:rPr>
          <w:color w:val="000000"/>
          <w:shd w:val="clear" w:color="auto" w:fill="FFFFFF"/>
        </w:rPr>
        <w:t>испол</w:t>
      </w:r>
      <w:r w:rsidR="009B0710">
        <w:rPr>
          <w:color w:val="000000"/>
          <w:shd w:val="clear" w:color="auto" w:fill="FFFFFF"/>
        </w:rPr>
        <w:t>ь</w:t>
      </w:r>
      <w:r w:rsidR="009B0710">
        <w:rPr>
          <w:color w:val="000000"/>
          <w:shd w:val="clear" w:color="auto" w:fill="FFFFFF"/>
        </w:rPr>
        <w:t>зованы следующие</w:t>
      </w:r>
      <w:r w:rsidRPr="006D0CC3">
        <w:rPr>
          <w:color w:val="000000"/>
          <w:shd w:val="clear" w:color="auto" w:fill="FFFFFF"/>
        </w:rPr>
        <w:t xml:space="preserve"> начальные условия:</w:t>
      </w:r>
    </w:p>
    <w:p w:rsidR="006D0CC3" w:rsidRPr="00C03CDE" w:rsidRDefault="00AE4642" w:rsidP="002B2684">
      <w:pPr>
        <w:spacing w:before="120" w:after="120"/>
        <w:ind w:firstLine="284"/>
      </w:pPr>
      <m:oMathPara>
        <m:oMath>
          <m:sSub>
            <m:sSubPr>
              <m:ctrlPr>
                <w:rPr>
                  <w:rFonts w:ascii="Cambria Math" w:hAnsi="Cambria Math"/>
                  <w:i/>
                </w:rPr>
              </m:ctrlPr>
            </m:sSubPr>
            <m:e>
              <m:r>
                <w:rPr>
                  <w:rFonts w:ascii="Cambria Math" w:hAnsi="Cambria Math"/>
                  <w:lang w:val="en-US"/>
                </w:rPr>
                <m:t>n</m:t>
              </m:r>
            </m:e>
            <m:sub>
              <m:r>
                <w:rPr>
                  <w:rFonts w:ascii="Cambria Math" w:hAnsi="Cambria Math"/>
                </w:rPr>
                <m:t>1</m:t>
              </m:r>
            </m:sub>
          </m:sSub>
          <m:d>
            <m:dPr>
              <m:ctrlPr>
                <w:rPr>
                  <w:rFonts w:ascii="Cambria Math" w:hAnsi="Cambria Math"/>
                  <w:i/>
                </w:rPr>
              </m:ctrlPr>
            </m:dPr>
            <m:e>
              <m:r>
                <w:rPr>
                  <w:rFonts w:ascii="Cambria Math" w:hAnsi="Cambria Math"/>
                </w:rPr>
                <m:t>0</m:t>
              </m:r>
            </m:e>
          </m:d>
          <m:r>
            <w:rPr>
              <w:rFonts w:ascii="Cambria Math" w:hAnsi="Cambria Math"/>
            </w:rPr>
            <m:t>=0.0733</m:t>
          </m:r>
          <m:f>
            <m:fPr>
              <m:ctrlPr>
                <w:rPr>
                  <w:rFonts w:ascii="Cambria Math" w:hAnsi="Cambria Math"/>
                  <w:i/>
                </w:rPr>
              </m:ctrlPr>
            </m:fPr>
            <m:num>
              <m:r>
                <w:rPr>
                  <w:rFonts w:ascii="Cambria Math" w:hAnsi="Cambria Math"/>
                </w:rPr>
                <m:t>моль</m:t>
              </m:r>
            </m:num>
            <m:den>
              <m:r>
                <w:rPr>
                  <w:rFonts w:ascii="Cambria Math" w:hAnsi="Cambria Math"/>
                </w:rPr>
                <m:t>л</m:t>
              </m:r>
            </m:den>
          </m:f>
          <m:r>
            <w:rPr>
              <w:rFonts w:ascii="Cambria Math" w:hAnsi="Cambria Math"/>
            </w:rPr>
            <m:t xml:space="preserve">, </m:t>
          </m:r>
          <m:sSub>
            <m:sSubPr>
              <m:ctrlPr>
                <w:rPr>
                  <w:rFonts w:ascii="Cambria Math" w:hAnsi="Cambria Math"/>
                  <w:i/>
                </w:rPr>
              </m:ctrlPr>
            </m:sSubPr>
            <m:e>
              <m:r>
                <w:rPr>
                  <w:rFonts w:ascii="Cambria Math" w:hAnsi="Cambria Math"/>
                  <w:lang w:val="en-US"/>
                </w:rPr>
                <m:t>n</m:t>
              </m:r>
            </m:e>
            <m:sub>
              <m:r>
                <w:rPr>
                  <w:rFonts w:ascii="Cambria Math" w:hAnsi="Cambria Math"/>
                </w:rPr>
                <m:t>2</m:t>
              </m:r>
            </m:sub>
          </m:sSub>
          <m:d>
            <m:dPr>
              <m:ctrlPr>
                <w:rPr>
                  <w:rFonts w:ascii="Cambria Math" w:hAnsi="Cambria Math"/>
                  <w:i/>
                </w:rPr>
              </m:ctrlPr>
            </m:dPr>
            <m:e>
              <m:r>
                <w:rPr>
                  <w:rFonts w:ascii="Cambria Math" w:hAnsi="Cambria Math"/>
                </w:rPr>
                <m:t>0</m:t>
              </m:r>
            </m:e>
          </m:d>
          <m:r>
            <w:rPr>
              <w:rFonts w:ascii="Cambria Math" w:hAnsi="Cambria Math"/>
            </w:rPr>
            <m:t xml:space="preserve">=0 </m:t>
          </m:r>
          <m:f>
            <m:fPr>
              <m:ctrlPr>
                <w:rPr>
                  <w:rFonts w:ascii="Cambria Math" w:hAnsi="Cambria Math"/>
                  <w:i/>
                </w:rPr>
              </m:ctrlPr>
            </m:fPr>
            <m:num>
              <m:r>
                <w:rPr>
                  <w:rFonts w:ascii="Cambria Math" w:hAnsi="Cambria Math"/>
                </w:rPr>
                <m:t>моль</m:t>
              </m:r>
            </m:num>
            <m:den>
              <m:r>
                <w:rPr>
                  <w:rFonts w:ascii="Cambria Math" w:hAnsi="Cambria Math"/>
                </w:rPr>
                <m:t>л</m:t>
              </m:r>
            </m:den>
          </m:f>
          <m:r>
            <w:rPr>
              <w:rFonts w:ascii="Cambria Math" w:hAnsi="Cambria Math"/>
            </w:rPr>
            <m:t>,</m:t>
          </m:r>
        </m:oMath>
      </m:oMathPara>
    </w:p>
    <w:p w:rsidR="006D0CC3" w:rsidRPr="00C03CDE" w:rsidRDefault="00C03CDE" w:rsidP="002B2684">
      <w:pPr>
        <w:spacing w:before="120" w:after="120"/>
        <w:ind w:firstLine="284"/>
        <w:rPr>
          <w:i/>
          <w:lang w:val="en-US"/>
        </w:rPr>
      </w:pPr>
      <m:oMathPara>
        <m:oMath>
          <m:r>
            <w:rPr>
              <w:rFonts w:ascii="Cambria Math" w:hAnsi="Cambria Math"/>
            </w:rPr>
            <m:t xml:space="preserve">  </m:t>
          </m:r>
          <m:sSub>
            <m:sSubPr>
              <m:ctrlPr>
                <w:rPr>
                  <w:rFonts w:ascii="Cambria Math" w:hAnsi="Cambria Math"/>
                  <w:i/>
                </w:rPr>
              </m:ctrlPr>
            </m:sSubPr>
            <m:e>
              <m:r>
                <w:rPr>
                  <w:rFonts w:ascii="Cambria Math" w:hAnsi="Cambria Math"/>
                  <w:lang w:val="en-US"/>
                </w:rPr>
                <m:t>n</m:t>
              </m:r>
            </m:e>
            <m:sub>
              <m:r>
                <w:rPr>
                  <w:rFonts w:ascii="Cambria Math" w:hAnsi="Cambria Math"/>
                </w:rPr>
                <m:t>3</m:t>
              </m:r>
            </m:sub>
          </m:sSub>
          <m:d>
            <m:dPr>
              <m:ctrlPr>
                <w:rPr>
                  <w:rFonts w:ascii="Cambria Math" w:hAnsi="Cambria Math"/>
                  <w:i/>
                </w:rPr>
              </m:ctrlPr>
            </m:dPr>
            <m:e>
              <m:r>
                <w:rPr>
                  <w:rFonts w:ascii="Cambria Math" w:hAnsi="Cambria Math"/>
                </w:rPr>
                <m:t>0</m:t>
              </m:r>
            </m:e>
          </m:d>
          <m:r>
            <w:rPr>
              <w:rFonts w:ascii="Cambria Math" w:hAnsi="Cambria Math"/>
            </w:rPr>
            <m:t>=0</m:t>
          </m:r>
          <m:f>
            <m:fPr>
              <m:ctrlPr>
                <w:rPr>
                  <w:rFonts w:ascii="Cambria Math" w:hAnsi="Cambria Math"/>
                  <w:i/>
                </w:rPr>
              </m:ctrlPr>
            </m:fPr>
            <m:num>
              <m:r>
                <w:rPr>
                  <w:rFonts w:ascii="Cambria Math" w:hAnsi="Cambria Math"/>
                </w:rPr>
                <m:t>моль</m:t>
              </m:r>
            </m:num>
            <m:den>
              <m:r>
                <w:rPr>
                  <w:rFonts w:ascii="Cambria Math" w:hAnsi="Cambria Math"/>
                </w:rPr>
                <m:t>л</m:t>
              </m:r>
            </m:den>
          </m:f>
          <m:r>
            <w:rPr>
              <w:rFonts w:ascii="Cambria Math" w:hAnsi="Cambria Math"/>
            </w:rPr>
            <m:t xml:space="preserve">,  </m:t>
          </m:r>
          <m:sSubSup>
            <m:sSubSupPr>
              <m:ctrlPr>
                <w:rPr>
                  <w:rFonts w:ascii="Cambria Math" w:hAnsi="Cambria Math"/>
                  <w:i/>
                </w:rPr>
              </m:ctrlPr>
            </m:sSubSupPr>
            <m:e>
              <m:r>
                <w:rPr>
                  <w:rFonts w:ascii="Cambria Math" w:hAnsi="Cambria Math"/>
                  <w:lang w:val="en-US"/>
                </w:rPr>
                <m:t>n</m:t>
              </m:r>
            </m:e>
            <m:sub>
              <m:r>
                <w:rPr>
                  <w:rFonts w:ascii="Cambria Math" w:hAnsi="Cambria Math"/>
                </w:rPr>
                <m:t>0</m:t>
              </m:r>
            </m:sub>
            <m:sup>
              <m:r>
                <w:rPr>
                  <w:rFonts w:ascii="Cambria Math" w:hAnsi="Cambria Math"/>
                </w:rPr>
                <m:t>ep</m:t>
              </m:r>
            </m:sup>
          </m:sSubSup>
          <m:d>
            <m:dPr>
              <m:ctrlPr>
                <w:rPr>
                  <w:rFonts w:ascii="Cambria Math" w:hAnsi="Cambria Math"/>
                  <w:i/>
                </w:rPr>
              </m:ctrlPr>
            </m:dPr>
            <m:e>
              <m:r>
                <w:rPr>
                  <w:rFonts w:ascii="Cambria Math" w:hAnsi="Cambria Math"/>
                </w:rPr>
                <m:t>0</m:t>
              </m:r>
            </m:e>
          </m:d>
          <m:r>
            <w:rPr>
              <w:rFonts w:ascii="Cambria Math" w:hAnsi="Cambria Math"/>
            </w:rPr>
            <m:t>=1.6835</m:t>
          </m:r>
          <m:f>
            <m:fPr>
              <m:ctrlPr>
                <w:rPr>
                  <w:rFonts w:ascii="Cambria Math" w:hAnsi="Cambria Math"/>
                  <w:i/>
                </w:rPr>
              </m:ctrlPr>
            </m:fPr>
            <m:num>
              <m:r>
                <w:rPr>
                  <w:rFonts w:ascii="Cambria Math" w:hAnsi="Cambria Math"/>
                </w:rPr>
                <m:t>моль</m:t>
              </m:r>
            </m:num>
            <m:den>
              <m:r>
                <w:rPr>
                  <w:rFonts w:ascii="Cambria Math" w:hAnsi="Cambria Math"/>
                </w:rPr>
                <m:t>л</m:t>
              </m:r>
            </m:den>
          </m:f>
          <m:r>
            <w:rPr>
              <w:rFonts w:ascii="Cambria Math" w:hAnsi="Cambria Math"/>
            </w:rPr>
            <m:t xml:space="preserve"> ,  </m:t>
          </m:r>
        </m:oMath>
      </m:oMathPara>
    </w:p>
    <w:p w:rsidR="006D0CC3" w:rsidRPr="00C03CDE" w:rsidRDefault="00C03CDE" w:rsidP="002B2684">
      <w:pPr>
        <w:spacing w:before="120" w:after="120"/>
        <w:ind w:firstLine="284"/>
        <w:rPr>
          <w:i/>
          <w:lang w:val="en-US"/>
        </w:rPr>
      </w:pPr>
      <m:oMathPara>
        <m:oMath>
          <m:r>
            <w:rPr>
              <w:rFonts w:ascii="Cambria Math" w:hAnsi="Cambria Math"/>
            </w:rPr>
            <m:t xml:space="preserve">  </m:t>
          </m:r>
          <m:sSubSup>
            <m:sSubSupPr>
              <m:ctrlPr>
                <w:rPr>
                  <w:rFonts w:ascii="Cambria Math" w:hAnsi="Cambria Math"/>
                  <w:i/>
                </w:rPr>
              </m:ctrlPr>
            </m:sSubSupPr>
            <m:e>
              <m:r>
                <w:rPr>
                  <w:rFonts w:ascii="Cambria Math" w:hAnsi="Cambria Math"/>
                  <w:lang w:val="en-US"/>
                </w:rPr>
                <m:t>n</m:t>
              </m:r>
            </m:e>
            <m:sub>
              <m:r>
                <w:rPr>
                  <w:rFonts w:ascii="Cambria Math" w:hAnsi="Cambria Math"/>
                </w:rPr>
                <m:t>1</m:t>
              </m:r>
            </m:sub>
            <m:sup>
              <m:r>
                <w:rPr>
                  <w:rFonts w:ascii="Cambria Math" w:hAnsi="Cambria Math"/>
                </w:rPr>
                <m:t>ep</m:t>
              </m:r>
            </m:sup>
          </m:sSubSup>
          <m:d>
            <m:dPr>
              <m:ctrlPr>
                <w:rPr>
                  <w:rFonts w:ascii="Cambria Math" w:hAnsi="Cambria Math"/>
                  <w:i/>
                </w:rPr>
              </m:ctrlPr>
            </m:dPr>
            <m:e>
              <m:r>
                <w:rPr>
                  <w:rFonts w:ascii="Cambria Math" w:hAnsi="Cambria Math"/>
                </w:rPr>
                <m:t>0</m:t>
              </m:r>
            </m:e>
          </m:d>
          <m:r>
            <w:rPr>
              <w:rFonts w:ascii="Cambria Math" w:hAnsi="Cambria Math"/>
            </w:rPr>
            <m:t>=0.0733</m:t>
          </m:r>
          <m:f>
            <m:fPr>
              <m:ctrlPr>
                <w:rPr>
                  <w:rFonts w:ascii="Cambria Math" w:hAnsi="Cambria Math"/>
                  <w:i/>
                </w:rPr>
              </m:ctrlPr>
            </m:fPr>
            <m:num>
              <m:r>
                <w:rPr>
                  <w:rFonts w:ascii="Cambria Math" w:hAnsi="Cambria Math"/>
                </w:rPr>
                <m:t>моль</m:t>
              </m:r>
            </m:num>
            <m:den>
              <m:r>
                <w:rPr>
                  <w:rFonts w:ascii="Cambria Math" w:hAnsi="Cambria Math"/>
                </w:rPr>
                <m:t>л</m:t>
              </m:r>
            </m:den>
          </m:f>
          <m:r>
            <w:rPr>
              <w:rFonts w:ascii="Cambria Math" w:hAnsi="Cambria Math"/>
            </w:rPr>
            <m:t xml:space="preserve">,  </m:t>
          </m:r>
          <m:sSubSup>
            <m:sSubSupPr>
              <m:ctrlPr>
                <w:rPr>
                  <w:rFonts w:ascii="Cambria Math" w:hAnsi="Cambria Math"/>
                  <w:i/>
                </w:rPr>
              </m:ctrlPr>
            </m:sSubSupPr>
            <m:e>
              <m:r>
                <w:rPr>
                  <w:rFonts w:ascii="Cambria Math" w:hAnsi="Cambria Math"/>
                  <w:lang w:val="en-US"/>
                </w:rPr>
                <m:t>n</m:t>
              </m:r>
            </m:e>
            <m:sub>
              <m:r>
                <w:rPr>
                  <w:rFonts w:ascii="Cambria Math" w:hAnsi="Cambria Math"/>
                </w:rPr>
                <m:t>2</m:t>
              </m:r>
            </m:sub>
            <m:sup>
              <m:r>
                <w:rPr>
                  <w:rFonts w:ascii="Cambria Math" w:hAnsi="Cambria Math"/>
                </w:rPr>
                <m:t>ep</m:t>
              </m:r>
            </m:sup>
          </m:sSubSup>
          <m:d>
            <m:dPr>
              <m:ctrlPr>
                <w:rPr>
                  <w:rFonts w:ascii="Cambria Math" w:hAnsi="Cambria Math"/>
                  <w:i/>
                </w:rPr>
              </m:ctrlPr>
            </m:dPr>
            <m:e>
              <m:r>
                <w:rPr>
                  <w:rFonts w:ascii="Cambria Math" w:hAnsi="Cambria Math"/>
                </w:rPr>
                <m:t>0</m:t>
              </m:r>
            </m:e>
          </m:d>
          <m:r>
            <w:rPr>
              <w:rFonts w:ascii="Cambria Math" w:hAnsi="Cambria Math"/>
            </w:rPr>
            <m:t>=0</m:t>
          </m:r>
          <m:f>
            <m:fPr>
              <m:ctrlPr>
                <w:rPr>
                  <w:rFonts w:ascii="Cambria Math" w:hAnsi="Cambria Math"/>
                  <w:i/>
                </w:rPr>
              </m:ctrlPr>
            </m:fPr>
            <m:num>
              <m:r>
                <w:rPr>
                  <w:rFonts w:ascii="Cambria Math" w:hAnsi="Cambria Math"/>
                </w:rPr>
                <m:t>моль</m:t>
              </m:r>
            </m:num>
            <m:den>
              <m:r>
                <w:rPr>
                  <w:rFonts w:ascii="Cambria Math" w:hAnsi="Cambria Math"/>
                </w:rPr>
                <m:t>л</m:t>
              </m:r>
            </m:den>
          </m:f>
          <m:r>
            <w:rPr>
              <w:rFonts w:ascii="Cambria Math" w:hAnsi="Cambria Math"/>
            </w:rPr>
            <m:t>,</m:t>
          </m:r>
        </m:oMath>
      </m:oMathPara>
    </w:p>
    <w:p w:rsidR="006D0CC3" w:rsidRPr="00C03CDE" w:rsidRDefault="00AE4642" w:rsidP="002B2684">
      <w:pPr>
        <w:spacing w:before="120" w:after="120"/>
        <w:ind w:firstLine="284"/>
        <w:rPr>
          <w:i/>
        </w:rPr>
      </w:pPr>
      <m:oMathPara>
        <m:oMath>
          <m:sSubSup>
            <m:sSubSupPr>
              <m:ctrlPr>
                <w:rPr>
                  <w:rFonts w:ascii="Cambria Math" w:hAnsi="Cambria Math"/>
                  <w:i/>
                </w:rPr>
              </m:ctrlPr>
            </m:sSubSupPr>
            <m:e>
              <m:r>
                <w:rPr>
                  <w:rFonts w:ascii="Cambria Math" w:hAnsi="Cambria Math"/>
                  <w:lang w:val="en-US"/>
                </w:rPr>
                <m:t>n</m:t>
              </m:r>
            </m:e>
            <m:sub>
              <m:r>
                <w:rPr>
                  <w:rFonts w:ascii="Cambria Math" w:hAnsi="Cambria Math"/>
                </w:rPr>
                <m:t>2</m:t>
              </m:r>
            </m:sub>
            <m:sup>
              <m:r>
                <w:rPr>
                  <w:rFonts w:ascii="Cambria Math" w:hAnsi="Cambria Math"/>
                </w:rPr>
                <m:t>EP</m:t>
              </m:r>
            </m:sup>
          </m:sSubSup>
          <m:d>
            <m:dPr>
              <m:ctrlPr>
                <w:rPr>
                  <w:rFonts w:ascii="Cambria Math" w:hAnsi="Cambria Math"/>
                  <w:i/>
                </w:rPr>
              </m:ctrlPr>
            </m:dPr>
            <m:e>
              <m:r>
                <w:rPr>
                  <w:rFonts w:ascii="Cambria Math" w:hAnsi="Cambria Math"/>
                </w:rPr>
                <m:t>0</m:t>
              </m:r>
            </m:e>
          </m:d>
          <m:r>
            <w:rPr>
              <w:rFonts w:ascii="Cambria Math" w:hAnsi="Cambria Math"/>
            </w:rPr>
            <m:t>=0</m:t>
          </m:r>
          <m:f>
            <m:fPr>
              <m:ctrlPr>
                <w:rPr>
                  <w:rFonts w:ascii="Cambria Math" w:hAnsi="Cambria Math"/>
                  <w:i/>
                </w:rPr>
              </m:ctrlPr>
            </m:fPr>
            <m:num>
              <m:r>
                <w:rPr>
                  <w:rFonts w:ascii="Cambria Math" w:hAnsi="Cambria Math"/>
                </w:rPr>
                <m:t>моль</m:t>
              </m:r>
            </m:num>
            <m:den>
              <m:r>
                <w:rPr>
                  <w:rFonts w:ascii="Cambria Math" w:hAnsi="Cambria Math"/>
                </w:rPr>
                <m:t>л</m:t>
              </m:r>
            </m:den>
          </m:f>
          <m:r>
            <w:rPr>
              <w:rFonts w:ascii="Cambria Math" w:hAnsi="Cambria Math"/>
            </w:rPr>
            <m:t xml:space="preserve">,  </m:t>
          </m:r>
          <m:sSubSup>
            <m:sSubSupPr>
              <m:ctrlPr>
                <w:rPr>
                  <w:rFonts w:ascii="Cambria Math" w:hAnsi="Cambria Math"/>
                  <w:i/>
                </w:rPr>
              </m:ctrlPr>
            </m:sSubSupPr>
            <m:e>
              <m:r>
                <w:rPr>
                  <w:rFonts w:ascii="Cambria Math" w:hAnsi="Cambria Math"/>
                  <w:lang w:val="en-US"/>
                </w:rPr>
                <m:t>n</m:t>
              </m:r>
            </m:e>
            <m:sub>
              <m:r>
                <w:rPr>
                  <w:rFonts w:ascii="Cambria Math" w:hAnsi="Cambria Math"/>
                </w:rPr>
                <m:t>3</m:t>
              </m:r>
            </m:sub>
            <m:sup>
              <m:r>
                <w:rPr>
                  <w:rFonts w:ascii="Cambria Math" w:hAnsi="Cambria Math"/>
                </w:rPr>
                <m:t>ep</m:t>
              </m:r>
            </m:sup>
          </m:sSubSup>
          <m:d>
            <m:dPr>
              <m:ctrlPr>
                <w:rPr>
                  <w:rFonts w:ascii="Cambria Math" w:hAnsi="Cambria Math"/>
                  <w:i/>
                </w:rPr>
              </m:ctrlPr>
            </m:dPr>
            <m:e>
              <m:r>
                <w:rPr>
                  <w:rFonts w:ascii="Cambria Math" w:hAnsi="Cambria Math"/>
                </w:rPr>
                <m:t>0</m:t>
              </m:r>
            </m:e>
          </m:d>
          <m:r>
            <w:rPr>
              <w:rFonts w:ascii="Cambria Math" w:hAnsi="Cambria Math"/>
            </w:rPr>
            <m:t xml:space="preserve">=0 </m:t>
          </m:r>
          <m:f>
            <m:fPr>
              <m:ctrlPr>
                <w:rPr>
                  <w:rFonts w:ascii="Cambria Math" w:hAnsi="Cambria Math"/>
                  <w:i/>
                </w:rPr>
              </m:ctrlPr>
            </m:fPr>
            <m:num>
              <m:r>
                <w:rPr>
                  <w:rFonts w:ascii="Cambria Math" w:hAnsi="Cambria Math"/>
                </w:rPr>
                <m:t>моль</m:t>
              </m:r>
            </m:num>
            <m:den>
              <m:r>
                <w:rPr>
                  <w:rFonts w:ascii="Cambria Math" w:hAnsi="Cambria Math"/>
                </w:rPr>
                <m:t>л</m:t>
              </m:r>
            </m:den>
          </m:f>
          <m:r>
            <w:rPr>
              <w:rFonts w:ascii="Cambria Math" w:hAnsi="Cambria Math"/>
            </w:rPr>
            <m:t>,</m:t>
          </m:r>
        </m:oMath>
      </m:oMathPara>
    </w:p>
    <w:p w:rsidR="006D0CC3" w:rsidRPr="00C03CDE" w:rsidRDefault="00C03CDE" w:rsidP="002B2684">
      <w:pPr>
        <w:spacing w:before="120" w:after="120"/>
        <w:ind w:firstLine="284"/>
        <w:rPr>
          <w:i/>
          <w:lang w:val="en-US"/>
        </w:rPr>
      </w:pPr>
      <m:oMathPara>
        <m:oMath>
          <m:r>
            <w:rPr>
              <w:rFonts w:ascii="Cambria Math" w:hAnsi="Cambria Math"/>
            </w:rPr>
            <m:t xml:space="preserve">  </m:t>
          </m:r>
          <m:sSubSup>
            <m:sSubSupPr>
              <m:ctrlPr>
                <w:rPr>
                  <w:rFonts w:ascii="Cambria Math" w:hAnsi="Cambria Math"/>
                  <w:i/>
                </w:rPr>
              </m:ctrlPr>
            </m:sSubSupPr>
            <m:e>
              <m:r>
                <w:rPr>
                  <w:rFonts w:ascii="Cambria Math" w:hAnsi="Cambria Math"/>
                  <w:lang w:val="en-US"/>
                </w:rPr>
                <m:t xml:space="preserve"> n</m:t>
              </m:r>
            </m:e>
            <m:sub>
              <m:r>
                <w:rPr>
                  <w:rFonts w:ascii="Cambria Math" w:hAnsi="Cambria Math"/>
                </w:rPr>
                <m:t>4</m:t>
              </m:r>
            </m:sub>
            <m:sup>
              <m:r>
                <w:rPr>
                  <w:rFonts w:ascii="Cambria Math" w:hAnsi="Cambria Math"/>
                </w:rPr>
                <m:t>ep</m:t>
              </m:r>
            </m:sup>
          </m:sSubSup>
          <m:d>
            <m:dPr>
              <m:ctrlPr>
                <w:rPr>
                  <w:rFonts w:ascii="Cambria Math" w:hAnsi="Cambria Math"/>
                  <w:i/>
                </w:rPr>
              </m:ctrlPr>
            </m:dPr>
            <m:e>
              <m:r>
                <w:rPr>
                  <w:rFonts w:ascii="Cambria Math" w:hAnsi="Cambria Math"/>
                </w:rPr>
                <m:t>0</m:t>
              </m:r>
            </m:e>
          </m:d>
          <m:r>
            <w:rPr>
              <w:rFonts w:ascii="Cambria Math" w:hAnsi="Cambria Math"/>
            </w:rPr>
            <m:t xml:space="preserve">=0 </m:t>
          </m:r>
          <m:f>
            <m:fPr>
              <m:ctrlPr>
                <w:rPr>
                  <w:rFonts w:ascii="Cambria Math" w:hAnsi="Cambria Math"/>
                  <w:i/>
                </w:rPr>
              </m:ctrlPr>
            </m:fPr>
            <m:num>
              <m:r>
                <w:rPr>
                  <w:rFonts w:ascii="Cambria Math" w:hAnsi="Cambria Math"/>
                </w:rPr>
                <m:t>моль</m:t>
              </m:r>
            </m:num>
            <m:den>
              <m:r>
                <w:rPr>
                  <w:rFonts w:ascii="Cambria Math" w:hAnsi="Cambria Math"/>
                </w:rPr>
                <m:t>л</m:t>
              </m:r>
            </m:den>
          </m:f>
          <m:r>
            <w:rPr>
              <w:rFonts w:ascii="Cambria Math" w:hAnsi="Cambria Math"/>
            </w:rPr>
            <m:t xml:space="preserve">,  </m:t>
          </m:r>
          <m:sSubSup>
            <m:sSubSupPr>
              <m:ctrlPr>
                <w:rPr>
                  <w:rFonts w:ascii="Cambria Math" w:hAnsi="Cambria Math"/>
                  <w:i/>
                </w:rPr>
              </m:ctrlPr>
            </m:sSubSupPr>
            <m:e>
              <m:r>
                <w:rPr>
                  <w:rFonts w:ascii="Cambria Math" w:hAnsi="Cambria Math"/>
                  <w:lang w:val="en-US"/>
                </w:rPr>
                <m:t>n</m:t>
              </m:r>
            </m:e>
            <m:sub>
              <m:r>
                <w:rPr>
                  <w:rFonts w:ascii="Cambria Math" w:hAnsi="Cambria Math"/>
                </w:rPr>
                <m:t>0</m:t>
              </m:r>
            </m:sub>
            <m:sup>
              <m:r>
                <w:rPr>
                  <w:rFonts w:ascii="Cambria Math" w:hAnsi="Cambria Math"/>
                </w:rPr>
                <m:t>cur</m:t>
              </m:r>
            </m:sup>
          </m:sSubSup>
          <m:d>
            <m:dPr>
              <m:ctrlPr>
                <w:rPr>
                  <w:rFonts w:ascii="Cambria Math" w:hAnsi="Cambria Math"/>
                  <w:i/>
                </w:rPr>
              </m:ctrlPr>
            </m:dPr>
            <m:e>
              <m:r>
                <w:rPr>
                  <w:rFonts w:ascii="Cambria Math" w:hAnsi="Cambria Math"/>
                </w:rPr>
                <m:t>0</m:t>
              </m:r>
            </m:e>
          </m:d>
          <m:r>
            <w:rPr>
              <w:rFonts w:ascii="Cambria Math" w:hAnsi="Cambria Math"/>
            </w:rPr>
            <m:t>=3.5374</m:t>
          </m:r>
          <m:f>
            <m:fPr>
              <m:ctrlPr>
                <w:rPr>
                  <w:rFonts w:ascii="Cambria Math" w:hAnsi="Cambria Math"/>
                  <w:i/>
                </w:rPr>
              </m:ctrlPr>
            </m:fPr>
            <m:num>
              <m:r>
                <w:rPr>
                  <w:rFonts w:ascii="Cambria Math" w:hAnsi="Cambria Math"/>
                </w:rPr>
                <m:t>моль</m:t>
              </m:r>
            </m:num>
            <m:den>
              <m:r>
                <w:rPr>
                  <w:rFonts w:ascii="Cambria Math" w:hAnsi="Cambria Math"/>
                </w:rPr>
                <m:t>л</m:t>
              </m:r>
            </m:den>
          </m:f>
          <m:r>
            <w:rPr>
              <w:rFonts w:ascii="Cambria Math" w:hAnsi="Cambria Math"/>
            </w:rPr>
            <m:t>,</m:t>
          </m:r>
        </m:oMath>
      </m:oMathPara>
    </w:p>
    <w:p w:rsidR="006D0CC3" w:rsidRPr="00C03CDE" w:rsidRDefault="00C03CDE" w:rsidP="002B2684">
      <w:pPr>
        <w:spacing w:before="120" w:after="120"/>
        <w:ind w:firstLine="284"/>
        <w:rPr>
          <w:i/>
          <w:lang w:val="en-US"/>
        </w:rPr>
      </w:pPr>
      <m:oMathPara>
        <m:oMath>
          <m:r>
            <w:rPr>
              <w:rFonts w:ascii="Cambria Math" w:hAnsi="Cambria Math"/>
            </w:rPr>
            <m:t xml:space="preserve">  </m:t>
          </m:r>
          <m:sSubSup>
            <m:sSubSupPr>
              <m:ctrlPr>
                <w:rPr>
                  <w:rFonts w:ascii="Cambria Math" w:hAnsi="Cambria Math"/>
                  <w:i/>
                </w:rPr>
              </m:ctrlPr>
            </m:sSubSupPr>
            <m:e>
              <m:r>
                <w:rPr>
                  <w:rFonts w:ascii="Cambria Math" w:hAnsi="Cambria Math"/>
                  <w:lang w:val="en-US"/>
                </w:rPr>
                <m:t xml:space="preserve"> n</m:t>
              </m:r>
            </m:e>
            <m:sub>
              <m:r>
                <w:rPr>
                  <w:rFonts w:ascii="Cambria Math" w:hAnsi="Cambria Math"/>
                </w:rPr>
                <m:t>1</m:t>
              </m:r>
            </m:sub>
            <m:sup>
              <m:r>
                <w:rPr>
                  <w:rFonts w:ascii="Cambria Math" w:hAnsi="Cambria Math"/>
                </w:rPr>
                <m:t>ep</m:t>
              </m:r>
            </m:sup>
          </m:sSubSup>
          <m:d>
            <m:dPr>
              <m:ctrlPr>
                <w:rPr>
                  <w:rFonts w:ascii="Cambria Math" w:hAnsi="Cambria Math"/>
                  <w:i/>
                </w:rPr>
              </m:ctrlPr>
            </m:dPr>
            <m:e>
              <m:r>
                <w:rPr>
                  <w:rFonts w:ascii="Cambria Math" w:hAnsi="Cambria Math"/>
                </w:rPr>
                <m:t>0</m:t>
              </m:r>
            </m:e>
          </m:d>
          <m:r>
            <w:rPr>
              <w:rFonts w:ascii="Cambria Math" w:hAnsi="Cambria Math"/>
            </w:rPr>
            <m:t>=0</m:t>
          </m:r>
          <m:f>
            <m:fPr>
              <m:ctrlPr>
                <w:rPr>
                  <w:rFonts w:ascii="Cambria Math" w:hAnsi="Cambria Math"/>
                  <w:i/>
                </w:rPr>
              </m:ctrlPr>
            </m:fPr>
            <m:num>
              <m:r>
                <w:rPr>
                  <w:rFonts w:ascii="Cambria Math" w:hAnsi="Cambria Math"/>
                </w:rPr>
                <m:t>моль</m:t>
              </m:r>
            </m:num>
            <m:den>
              <m:r>
                <w:rPr>
                  <w:rFonts w:ascii="Cambria Math" w:hAnsi="Cambria Math"/>
                </w:rPr>
                <m:t>л</m:t>
              </m:r>
            </m:den>
          </m:f>
          <m:r>
            <w:rPr>
              <w:rFonts w:ascii="Cambria Math" w:hAnsi="Cambria Math"/>
            </w:rPr>
            <m:t xml:space="preserve">,  </m:t>
          </m:r>
          <m:sSubSup>
            <m:sSubSupPr>
              <m:ctrlPr>
                <w:rPr>
                  <w:rFonts w:ascii="Cambria Math" w:hAnsi="Cambria Math"/>
                  <w:i/>
                </w:rPr>
              </m:ctrlPr>
            </m:sSubSupPr>
            <m:e>
              <m:r>
                <w:rPr>
                  <w:rFonts w:ascii="Cambria Math" w:hAnsi="Cambria Math"/>
                  <w:lang w:val="en-US"/>
                </w:rPr>
                <m:t xml:space="preserve"> n</m:t>
              </m:r>
            </m:e>
            <m:sub>
              <m:r>
                <w:rPr>
                  <w:rFonts w:ascii="Cambria Math" w:hAnsi="Cambria Math"/>
                </w:rPr>
                <m:t>2</m:t>
              </m:r>
            </m:sub>
            <m:sup>
              <m:r>
                <w:rPr>
                  <w:rFonts w:ascii="Cambria Math" w:hAnsi="Cambria Math"/>
                </w:rPr>
                <m:t>ep</m:t>
              </m:r>
            </m:sup>
          </m:sSubSup>
          <m:d>
            <m:dPr>
              <m:ctrlPr>
                <w:rPr>
                  <w:rFonts w:ascii="Cambria Math" w:hAnsi="Cambria Math"/>
                  <w:i/>
                </w:rPr>
              </m:ctrlPr>
            </m:dPr>
            <m:e>
              <m:r>
                <w:rPr>
                  <w:rFonts w:ascii="Cambria Math" w:hAnsi="Cambria Math"/>
                </w:rPr>
                <m:t>0</m:t>
              </m:r>
            </m:e>
          </m:d>
          <m:r>
            <w:rPr>
              <w:rFonts w:ascii="Cambria Math" w:hAnsi="Cambria Math"/>
            </w:rPr>
            <m:t>=0</m:t>
          </m:r>
          <m:f>
            <m:fPr>
              <m:ctrlPr>
                <w:rPr>
                  <w:rFonts w:ascii="Cambria Math" w:hAnsi="Cambria Math"/>
                  <w:i/>
                </w:rPr>
              </m:ctrlPr>
            </m:fPr>
            <m:num>
              <m:r>
                <w:rPr>
                  <w:rFonts w:ascii="Cambria Math" w:hAnsi="Cambria Math"/>
                </w:rPr>
                <m:t>моль</m:t>
              </m:r>
            </m:num>
            <m:den>
              <m:r>
                <w:rPr>
                  <w:rFonts w:ascii="Cambria Math" w:hAnsi="Cambria Math"/>
                </w:rPr>
                <m:t>л</m:t>
              </m:r>
            </m:den>
          </m:f>
          <m:r>
            <w:rPr>
              <w:rFonts w:ascii="Cambria Math" w:hAnsi="Cambria Math"/>
            </w:rPr>
            <m:t>.</m:t>
          </m:r>
        </m:oMath>
      </m:oMathPara>
    </w:p>
    <w:p w:rsidR="004266E0" w:rsidRPr="005235CD" w:rsidRDefault="009B0710" w:rsidP="002B2684">
      <w:pPr>
        <w:spacing w:after="120"/>
        <w:ind w:firstLine="284"/>
        <w:jc w:val="both"/>
        <w:rPr>
          <w:color w:val="000000"/>
          <w:shd w:val="clear" w:color="auto" w:fill="FFFFFF"/>
        </w:rPr>
      </w:pPr>
      <w:r>
        <w:rPr>
          <w:color w:val="000000"/>
          <w:shd w:val="clear" w:color="auto" w:fill="FFFFFF"/>
        </w:rPr>
        <w:lastRenderedPageBreak/>
        <w:t>Для</w:t>
      </w:r>
      <w:r w:rsidR="006D0CC3" w:rsidRPr="006D0CC3">
        <w:rPr>
          <w:color w:val="000000"/>
          <w:shd w:val="clear" w:color="auto" w:fill="FFFFFF"/>
        </w:rPr>
        <w:t xml:space="preserve"> коэффициент</w:t>
      </w:r>
      <w:r>
        <w:rPr>
          <w:color w:val="000000"/>
          <w:shd w:val="clear" w:color="auto" w:fill="FFFFFF"/>
        </w:rPr>
        <w:t>ов</w:t>
      </w:r>
      <w:r w:rsidR="006D0CC3" w:rsidRPr="006D0CC3">
        <w:rPr>
          <w:color w:val="000000"/>
          <w:shd w:val="clear" w:color="auto" w:fill="FFFFFF"/>
        </w:rPr>
        <w:t xml:space="preserve"> скорости химической р</w:t>
      </w:r>
      <w:r w:rsidR="006D0CC3" w:rsidRPr="006D0CC3">
        <w:rPr>
          <w:color w:val="000000"/>
          <w:shd w:val="clear" w:color="auto" w:fill="FFFFFF"/>
        </w:rPr>
        <w:t>е</w:t>
      </w:r>
      <w:r w:rsidR="006D0CC3" w:rsidRPr="006D0CC3">
        <w:rPr>
          <w:color w:val="000000"/>
          <w:shd w:val="clear" w:color="auto" w:fill="FFFFFF"/>
        </w:rPr>
        <w:t>акции</w:t>
      </w:r>
      <w:r>
        <w:rPr>
          <w:color w:val="000000"/>
          <w:shd w:val="clear" w:color="auto" w:fill="FFFFFF"/>
        </w:rPr>
        <w:t xml:space="preserve"> используем формулу </w:t>
      </w:r>
      <w:proofErr w:type="spellStart"/>
      <w:r>
        <w:rPr>
          <w:color w:val="000000"/>
          <w:shd w:val="clear" w:color="auto" w:fill="FFFFFF"/>
        </w:rPr>
        <w:t>Арейниуса</w:t>
      </w:r>
      <w:proofErr w:type="spellEnd"/>
      <w:r w:rsidR="005235CD">
        <w:rPr>
          <w:color w:val="000000"/>
          <w:shd w:val="clear" w:color="auto" w:fill="FFFFFF"/>
        </w:rPr>
        <w:t>:</w:t>
      </w:r>
    </w:p>
    <w:p w:rsidR="004266E0" w:rsidRPr="00C03CDE" w:rsidRDefault="004266E0" w:rsidP="002B2684">
      <w:pPr>
        <w:spacing w:before="120" w:after="120"/>
        <w:ind w:firstLine="284"/>
        <w:rPr>
          <w:color w:val="000000"/>
          <w:shd w:val="clear" w:color="auto" w:fill="FFFFFF"/>
        </w:rPr>
      </w:pPr>
      <m:oMathPara>
        <m:oMath>
          <m:r>
            <w:rPr>
              <w:rFonts w:ascii="Cambria Math" w:hAnsi="Cambria Math"/>
              <w:color w:val="000000"/>
              <w:shd w:val="clear" w:color="auto" w:fill="FFFFFF"/>
            </w:rPr>
            <m:t>k=A</m:t>
          </m:r>
          <m:sSup>
            <m:sSupPr>
              <m:ctrlPr>
                <w:rPr>
                  <w:rFonts w:ascii="Cambria Math" w:hAnsi="Cambria Math"/>
                  <w:i/>
                  <w:color w:val="000000"/>
                  <w:shd w:val="clear" w:color="auto" w:fill="FFFFFF"/>
                </w:rPr>
              </m:ctrlPr>
            </m:sSupPr>
            <m:e>
              <m:r>
                <w:rPr>
                  <w:rFonts w:ascii="Cambria Math" w:hAnsi="Cambria Math"/>
                  <w:color w:val="000000"/>
                  <w:shd w:val="clear" w:color="auto" w:fill="FFFFFF"/>
                </w:rPr>
                <m:t>e</m:t>
              </m:r>
            </m:e>
            <m:sup>
              <m:r>
                <w:rPr>
                  <w:rFonts w:ascii="Cambria Math" w:hAnsi="Cambria Math"/>
                  <w:color w:val="000000"/>
                  <w:shd w:val="clear" w:color="auto" w:fill="FFFFFF"/>
                </w:rPr>
                <m:t>-</m:t>
              </m:r>
              <m:f>
                <m:fPr>
                  <m:ctrlPr>
                    <w:rPr>
                      <w:rFonts w:ascii="Cambria Math" w:hAnsi="Cambria Math"/>
                      <w:i/>
                      <w:color w:val="000000"/>
                      <w:shd w:val="clear" w:color="auto" w:fill="FFFFFF"/>
                    </w:rPr>
                  </m:ctrlPr>
                </m:fPr>
                <m:num>
                  <m:sSub>
                    <m:sSubPr>
                      <m:ctrlPr>
                        <w:rPr>
                          <w:rFonts w:ascii="Cambria Math" w:hAnsi="Cambria Math"/>
                          <w:i/>
                          <w:color w:val="000000"/>
                          <w:shd w:val="clear" w:color="auto" w:fill="FFFFFF"/>
                        </w:rPr>
                      </m:ctrlPr>
                    </m:sSubPr>
                    <m:e>
                      <m:r>
                        <w:rPr>
                          <w:rFonts w:ascii="Cambria Math" w:hAnsi="Cambria Math"/>
                          <w:color w:val="000000"/>
                          <w:shd w:val="clear" w:color="auto" w:fill="FFFFFF"/>
                        </w:rPr>
                        <m:t>E</m:t>
                      </m:r>
                    </m:e>
                    <m:sub>
                      <m:r>
                        <w:rPr>
                          <w:rFonts w:ascii="Cambria Math" w:hAnsi="Cambria Math"/>
                          <w:color w:val="000000"/>
                          <w:shd w:val="clear" w:color="auto" w:fill="FFFFFF"/>
                        </w:rPr>
                        <m:t>a</m:t>
                      </m:r>
                    </m:sub>
                  </m:sSub>
                </m:num>
                <m:den>
                  <m:sSub>
                    <m:sSubPr>
                      <m:ctrlPr>
                        <w:rPr>
                          <w:rFonts w:ascii="Cambria Math" w:hAnsi="Cambria Math"/>
                          <w:i/>
                          <w:color w:val="000000"/>
                          <w:shd w:val="clear" w:color="auto" w:fill="FFFFFF"/>
                        </w:rPr>
                      </m:ctrlPr>
                    </m:sSubPr>
                    <m:e>
                      <m:r>
                        <w:rPr>
                          <w:rFonts w:ascii="Cambria Math" w:hAnsi="Cambria Math"/>
                          <w:color w:val="000000"/>
                          <w:shd w:val="clear" w:color="auto" w:fill="FFFFFF"/>
                        </w:rPr>
                        <m:t>c</m:t>
                      </m:r>
                    </m:e>
                    <m:sub>
                      <m:r>
                        <w:rPr>
                          <w:rFonts w:ascii="Cambria Math" w:hAnsi="Cambria Math"/>
                          <w:color w:val="000000"/>
                          <w:shd w:val="clear" w:color="auto" w:fill="FFFFFF"/>
                        </w:rPr>
                        <m:t>R</m:t>
                      </m:r>
                    </m:sub>
                  </m:sSub>
                  <m:r>
                    <w:rPr>
                      <w:rFonts w:ascii="Cambria Math" w:hAnsi="Cambria Math"/>
                      <w:color w:val="000000"/>
                      <w:shd w:val="clear" w:color="auto" w:fill="FFFFFF"/>
                    </w:rPr>
                    <m:t>θ</m:t>
                  </m:r>
                </m:den>
              </m:f>
            </m:sup>
          </m:sSup>
          <m:r>
            <w:rPr>
              <w:rFonts w:ascii="Cambria Math" w:hAnsi="Cambria Math"/>
              <w:color w:val="000000"/>
              <w:shd w:val="clear" w:color="auto" w:fill="FFFFFF"/>
            </w:rPr>
            <m:t>.</m:t>
          </m:r>
        </m:oMath>
      </m:oMathPara>
      <w:bookmarkStart w:id="0" w:name="_GoBack"/>
      <w:bookmarkEnd w:id="0"/>
    </w:p>
    <w:p w:rsidR="006D0CC3" w:rsidRPr="006D0CC3" w:rsidRDefault="006D0CC3" w:rsidP="002B2684">
      <w:pPr>
        <w:spacing w:after="120"/>
        <w:ind w:firstLine="284"/>
        <w:jc w:val="both"/>
        <w:rPr>
          <w:color w:val="000000"/>
          <w:shd w:val="clear" w:color="auto" w:fill="FFFFFF"/>
        </w:rPr>
      </w:pPr>
      <w:r w:rsidRPr="006D0CC3">
        <w:rPr>
          <w:color w:val="000000"/>
          <w:shd w:val="clear" w:color="auto" w:fill="FFFFFF"/>
        </w:rPr>
        <w:t>Для этого введем следующие обозначения:</w:t>
      </w:r>
    </w:p>
    <w:p w:rsidR="006D0CC3" w:rsidRPr="00C03CDE" w:rsidRDefault="00AE4642" w:rsidP="002B2684">
      <w:pPr>
        <w:spacing w:before="120" w:after="120"/>
        <w:ind w:firstLine="284"/>
        <w:rPr>
          <w:i/>
          <w:color w:val="000000"/>
          <w:shd w:val="clear" w:color="auto" w:fill="FFFFFF"/>
        </w:rPr>
      </w:pPr>
      <m:oMathPara>
        <m:oMath>
          <m:sSubSup>
            <m:sSubSupPr>
              <m:ctrlPr>
                <w:rPr>
                  <w:rFonts w:ascii="Cambria Math" w:hAnsi="Cambria Math"/>
                  <w:i/>
                  <w:color w:val="000000"/>
                  <w:shd w:val="clear" w:color="auto" w:fill="FFFFFF"/>
                  <w:lang w:val="en-US"/>
                </w:rPr>
              </m:ctrlPr>
            </m:sSubSupPr>
            <m:e>
              <m:r>
                <w:rPr>
                  <w:rFonts w:ascii="Cambria Math" w:hAnsi="Cambria Math"/>
                  <w:color w:val="000000"/>
                  <w:shd w:val="clear" w:color="auto" w:fill="FFFFFF"/>
                  <w:lang w:val="en-US"/>
                </w:rPr>
                <m:t>k</m:t>
              </m:r>
            </m:e>
            <m:sub>
              <m:r>
                <w:rPr>
                  <w:rFonts w:ascii="Cambria Math" w:hAnsi="Cambria Math"/>
                  <w:color w:val="000000"/>
                  <w:shd w:val="clear" w:color="auto" w:fill="FFFFFF"/>
                  <w:lang w:val="en-US"/>
                </w:rPr>
                <m:t>0</m:t>
              </m:r>
            </m:sub>
            <m:sup>
              <m:r>
                <w:rPr>
                  <w:rFonts w:ascii="Cambria Math" w:hAnsi="Cambria Math"/>
                  <w:color w:val="000000"/>
                  <w:shd w:val="clear" w:color="auto" w:fill="FFFFFF"/>
                </w:rPr>
                <m:t>1</m:t>
              </m:r>
            </m:sup>
          </m:sSubSup>
          <m:r>
            <w:rPr>
              <w:rFonts w:ascii="Cambria Math" w:hAnsi="Cambria Math"/>
              <w:color w:val="000000"/>
              <w:shd w:val="clear" w:color="auto" w:fill="FFFFFF"/>
              <w:lang w:val="en-US"/>
            </w:rPr>
            <m:t>=</m:t>
          </m:r>
          <m:sSub>
            <m:sSubPr>
              <m:ctrlPr>
                <w:rPr>
                  <w:rFonts w:ascii="Cambria Math" w:hAnsi="Cambria Math"/>
                  <w:i/>
                  <w:color w:val="000000"/>
                  <w:shd w:val="clear" w:color="auto" w:fill="FFFFFF"/>
                </w:rPr>
              </m:ctrlPr>
            </m:sSubPr>
            <m:e>
              <m:r>
                <w:rPr>
                  <w:rFonts w:ascii="Cambria Math" w:hAnsi="Cambria Math"/>
                  <w:color w:val="000000"/>
                  <w:shd w:val="clear" w:color="auto" w:fill="FFFFFF"/>
                </w:rPr>
                <m:t>A</m:t>
              </m:r>
            </m:e>
            <m:sub>
              <m:r>
                <w:rPr>
                  <w:rFonts w:ascii="Cambria Math" w:hAnsi="Cambria Math"/>
                  <w:color w:val="000000"/>
                  <w:shd w:val="clear" w:color="auto" w:fill="FFFFFF"/>
                </w:rPr>
                <m:t>0</m:t>
              </m:r>
            </m:sub>
          </m:sSub>
          <m:r>
            <w:rPr>
              <w:rFonts w:ascii="Cambria Math" w:hAnsi="Cambria Math"/>
              <w:color w:val="000000"/>
              <w:shd w:val="clear" w:color="auto" w:fill="FFFFFF"/>
            </w:rPr>
            <m:t>exp</m:t>
          </m:r>
          <m:d>
            <m:dPr>
              <m:ctrlPr>
                <w:rPr>
                  <w:rFonts w:ascii="Cambria Math" w:hAnsi="Cambria Math"/>
                  <w:i/>
                  <w:color w:val="000000"/>
                  <w:shd w:val="clear" w:color="auto" w:fill="FFFFFF"/>
                </w:rPr>
              </m:ctrlPr>
            </m:dPr>
            <m:e>
              <m:r>
                <w:rPr>
                  <w:rFonts w:ascii="Cambria Math" w:hAnsi="Cambria Math"/>
                  <w:color w:val="000000"/>
                  <w:shd w:val="clear" w:color="auto" w:fill="FFFFFF"/>
                </w:rPr>
                <m:t>-</m:t>
              </m:r>
              <m:f>
                <m:fPr>
                  <m:ctrlPr>
                    <w:rPr>
                      <w:rFonts w:ascii="Cambria Math" w:hAnsi="Cambria Math"/>
                      <w:i/>
                      <w:color w:val="000000"/>
                      <w:shd w:val="clear" w:color="auto" w:fill="FFFFFF"/>
                    </w:rPr>
                  </m:ctrlPr>
                </m:fPr>
                <m:num>
                  <m:sSub>
                    <m:sSubPr>
                      <m:ctrlPr>
                        <w:rPr>
                          <w:rFonts w:ascii="Cambria Math" w:hAnsi="Cambria Math"/>
                          <w:i/>
                          <w:color w:val="000000"/>
                          <w:shd w:val="clear" w:color="auto" w:fill="FFFFFF"/>
                        </w:rPr>
                      </m:ctrlPr>
                    </m:sSubPr>
                    <m:e>
                      <m:r>
                        <w:rPr>
                          <w:rFonts w:ascii="Cambria Math" w:hAnsi="Cambria Math"/>
                          <w:color w:val="000000"/>
                          <w:shd w:val="clear" w:color="auto" w:fill="FFFFFF"/>
                        </w:rPr>
                        <m:t>E</m:t>
                      </m:r>
                    </m:e>
                    <m:sub>
                      <m:r>
                        <w:rPr>
                          <w:rFonts w:ascii="Cambria Math" w:hAnsi="Cambria Math"/>
                          <w:color w:val="000000"/>
                          <w:shd w:val="clear" w:color="auto" w:fill="FFFFFF"/>
                        </w:rPr>
                        <m:t>0</m:t>
                      </m:r>
                    </m:sub>
                  </m:sSub>
                </m:num>
                <m:den>
                  <m:sSub>
                    <m:sSubPr>
                      <m:ctrlPr>
                        <w:rPr>
                          <w:rFonts w:ascii="Cambria Math" w:hAnsi="Cambria Math"/>
                          <w:i/>
                          <w:color w:val="000000"/>
                          <w:shd w:val="clear" w:color="auto" w:fill="FFFFFF"/>
                        </w:rPr>
                      </m:ctrlPr>
                    </m:sSubPr>
                    <m:e>
                      <m:r>
                        <w:rPr>
                          <w:rFonts w:ascii="Cambria Math" w:hAnsi="Cambria Math"/>
                          <w:color w:val="000000"/>
                          <w:shd w:val="clear" w:color="auto" w:fill="FFFFFF"/>
                        </w:rPr>
                        <m:t>c</m:t>
                      </m:r>
                    </m:e>
                    <m:sub>
                      <m:r>
                        <w:rPr>
                          <w:rFonts w:ascii="Cambria Math" w:hAnsi="Cambria Math"/>
                          <w:color w:val="000000"/>
                          <w:shd w:val="clear" w:color="auto" w:fill="FFFFFF"/>
                        </w:rPr>
                        <m:t>R</m:t>
                      </m:r>
                    </m:sub>
                  </m:sSub>
                  <m:sSub>
                    <m:sSubPr>
                      <m:ctrlPr>
                        <w:rPr>
                          <w:rFonts w:ascii="Cambria Math" w:hAnsi="Cambria Math"/>
                          <w:i/>
                          <w:color w:val="000000"/>
                          <w:shd w:val="clear" w:color="auto" w:fill="FFFFFF"/>
                        </w:rPr>
                      </m:ctrlPr>
                    </m:sSubPr>
                    <m:e>
                      <m:r>
                        <w:rPr>
                          <w:rFonts w:ascii="Cambria Math" w:hAnsi="Cambria Math"/>
                          <w:color w:val="000000"/>
                          <w:shd w:val="clear" w:color="auto" w:fill="FFFFFF"/>
                        </w:rPr>
                        <m:t>θ</m:t>
                      </m:r>
                    </m:e>
                    <m:sub>
                      <m:r>
                        <w:rPr>
                          <w:rFonts w:ascii="Cambria Math" w:hAnsi="Cambria Math"/>
                          <w:color w:val="000000"/>
                          <w:shd w:val="clear" w:color="auto" w:fill="FFFFFF"/>
                        </w:rPr>
                        <m:t>1</m:t>
                      </m:r>
                    </m:sub>
                  </m:sSub>
                </m:den>
              </m:f>
            </m:e>
          </m:d>
          <m:r>
            <w:rPr>
              <w:rFonts w:ascii="Cambria Math" w:hAnsi="Cambria Math"/>
              <w:color w:val="000000"/>
              <w:shd w:val="clear" w:color="auto" w:fill="FFFFFF"/>
            </w:rPr>
            <m:t xml:space="preserve">,  </m:t>
          </m:r>
          <m:sSubSup>
            <m:sSubSupPr>
              <m:ctrlPr>
                <w:rPr>
                  <w:rFonts w:ascii="Cambria Math" w:hAnsi="Cambria Math"/>
                  <w:i/>
                  <w:color w:val="000000"/>
                  <w:shd w:val="clear" w:color="auto" w:fill="FFFFFF"/>
                  <w:lang w:val="en-US"/>
                </w:rPr>
              </m:ctrlPr>
            </m:sSubSupPr>
            <m:e>
              <m:r>
                <w:rPr>
                  <w:rFonts w:ascii="Cambria Math" w:hAnsi="Cambria Math"/>
                  <w:color w:val="000000"/>
                  <w:shd w:val="clear" w:color="auto" w:fill="FFFFFF"/>
                  <w:lang w:val="en-US"/>
                </w:rPr>
                <m:t>k</m:t>
              </m:r>
            </m:e>
            <m:sub>
              <m:r>
                <w:rPr>
                  <w:rFonts w:ascii="Cambria Math" w:hAnsi="Cambria Math"/>
                  <w:color w:val="000000"/>
                  <w:shd w:val="clear" w:color="auto" w:fill="FFFFFF"/>
                  <w:lang w:val="en-US"/>
                </w:rPr>
                <m:t>0</m:t>
              </m:r>
            </m:sub>
            <m:sup>
              <m:r>
                <w:rPr>
                  <w:rFonts w:ascii="Cambria Math" w:hAnsi="Cambria Math"/>
                  <w:color w:val="000000"/>
                  <w:shd w:val="clear" w:color="auto" w:fill="FFFFFF"/>
                </w:rPr>
                <m:t>2</m:t>
              </m:r>
            </m:sup>
          </m:sSubSup>
          <m:r>
            <w:rPr>
              <w:rFonts w:ascii="Cambria Math" w:hAnsi="Cambria Math"/>
              <w:color w:val="000000"/>
              <w:shd w:val="clear" w:color="auto" w:fill="FFFFFF"/>
              <w:lang w:val="en-US"/>
            </w:rPr>
            <m:t>=</m:t>
          </m:r>
          <m:sSub>
            <m:sSubPr>
              <m:ctrlPr>
                <w:rPr>
                  <w:rFonts w:ascii="Cambria Math" w:hAnsi="Cambria Math"/>
                  <w:i/>
                  <w:color w:val="000000"/>
                  <w:shd w:val="clear" w:color="auto" w:fill="FFFFFF"/>
                </w:rPr>
              </m:ctrlPr>
            </m:sSubPr>
            <m:e>
              <m:r>
                <w:rPr>
                  <w:rFonts w:ascii="Cambria Math" w:hAnsi="Cambria Math"/>
                  <w:color w:val="000000"/>
                  <w:shd w:val="clear" w:color="auto" w:fill="FFFFFF"/>
                </w:rPr>
                <m:t>A</m:t>
              </m:r>
            </m:e>
            <m:sub>
              <m:r>
                <w:rPr>
                  <w:rFonts w:ascii="Cambria Math" w:hAnsi="Cambria Math"/>
                  <w:color w:val="000000"/>
                  <w:shd w:val="clear" w:color="auto" w:fill="FFFFFF"/>
                </w:rPr>
                <m:t>0</m:t>
              </m:r>
            </m:sub>
          </m:sSub>
          <m:r>
            <w:rPr>
              <w:rFonts w:ascii="Cambria Math" w:hAnsi="Cambria Math"/>
              <w:color w:val="000000"/>
              <w:shd w:val="clear" w:color="auto" w:fill="FFFFFF"/>
            </w:rPr>
            <m:t>exp</m:t>
          </m:r>
          <m:d>
            <m:dPr>
              <m:ctrlPr>
                <w:rPr>
                  <w:rFonts w:ascii="Cambria Math" w:hAnsi="Cambria Math"/>
                  <w:i/>
                  <w:color w:val="000000"/>
                  <w:shd w:val="clear" w:color="auto" w:fill="FFFFFF"/>
                </w:rPr>
              </m:ctrlPr>
            </m:dPr>
            <m:e>
              <m:r>
                <w:rPr>
                  <w:rFonts w:ascii="Cambria Math" w:hAnsi="Cambria Math"/>
                  <w:color w:val="000000"/>
                  <w:shd w:val="clear" w:color="auto" w:fill="FFFFFF"/>
                </w:rPr>
                <m:t>-</m:t>
              </m:r>
              <m:f>
                <m:fPr>
                  <m:ctrlPr>
                    <w:rPr>
                      <w:rFonts w:ascii="Cambria Math" w:hAnsi="Cambria Math"/>
                      <w:i/>
                      <w:color w:val="000000"/>
                      <w:shd w:val="clear" w:color="auto" w:fill="FFFFFF"/>
                    </w:rPr>
                  </m:ctrlPr>
                </m:fPr>
                <m:num>
                  <m:sSub>
                    <m:sSubPr>
                      <m:ctrlPr>
                        <w:rPr>
                          <w:rFonts w:ascii="Cambria Math" w:hAnsi="Cambria Math"/>
                          <w:i/>
                          <w:color w:val="000000"/>
                          <w:shd w:val="clear" w:color="auto" w:fill="FFFFFF"/>
                        </w:rPr>
                      </m:ctrlPr>
                    </m:sSubPr>
                    <m:e>
                      <m:r>
                        <w:rPr>
                          <w:rFonts w:ascii="Cambria Math" w:hAnsi="Cambria Math"/>
                          <w:color w:val="000000"/>
                          <w:shd w:val="clear" w:color="auto" w:fill="FFFFFF"/>
                        </w:rPr>
                        <m:t>E</m:t>
                      </m:r>
                    </m:e>
                    <m:sub>
                      <m:r>
                        <w:rPr>
                          <w:rFonts w:ascii="Cambria Math" w:hAnsi="Cambria Math"/>
                          <w:color w:val="000000"/>
                          <w:shd w:val="clear" w:color="auto" w:fill="FFFFFF"/>
                        </w:rPr>
                        <m:t>0</m:t>
                      </m:r>
                    </m:sub>
                  </m:sSub>
                </m:num>
                <m:den>
                  <m:sSub>
                    <m:sSubPr>
                      <m:ctrlPr>
                        <w:rPr>
                          <w:rFonts w:ascii="Cambria Math" w:hAnsi="Cambria Math"/>
                          <w:i/>
                          <w:color w:val="000000"/>
                          <w:shd w:val="clear" w:color="auto" w:fill="FFFFFF"/>
                        </w:rPr>
                      </m:ctrlPr>
                    </m:sSubPr>
                    <m:e>
                      <m:r>
                        <w:rPr>
                          <w:rFonts w:ascii="Cambria Math" w:hAnsi="Cambria Math"/>
                          <w:color w:val="000000"/>
                          <w:shd w:val="clear" w:color="auto" w:fill="FFFFFF"/>
                        </w:rPr>
                        <m:t>c</m:t>
                      </m:r>
                    </m:e>
                    <m:sub>
                      <m:r>
                        <w:rPr>
                          <w:rFonts w:ascii="Cambria Math" w:hAnsi="Cambria Math"/>
                          <w:color w:val="000000"/>
                          <w:shd w:val="clear" w:color="auto" w:fill="FFFFFF"/>
                        </w:rPr>
                        <m:t>R</m:t>
                      </m:r>
                    </m:sub>
                  </m:sSub>
                  <m:sSub>
                    <m:sSubPr>
                      <m:ctrlPr>
                        <w:rPr>
                          <w:rFonts w:ascii="Cambria Math" w:hAnsi="Cambria Math"/>
                          <w:i/>
                          <w:color w:val="000000"/>
                          <w:shd w:val="clear" w:color="auto" w:fill="FFFFFF"/>
                        </w:rPr>
                      </m:ctrlPr>
                    </m:sSubPr>
                    <m:e>
                      <m:r>
                        <w:rPr>
                          <w:rFonts w:ascii="Cambria Math" w:hAnsi="Cambria Math"/>
                          <w:color w:val="000000"/>
                          <w:shd w:val="clear" w:color="auto" w:fill="FFFFFF"/>
                        </w:rPr>
                        <m:t>θ</m:t>
                      </m:r>
                    </m:e>
                    <m:sub>
                      <m:r>
                        <w:rPr>
                          <w:rFonts w:ascii="Cambria Math" w:hAnsi="Cambria Math"/>
                          <w:color w:val="000000"/>
                          <w:shd w:val="clear" w:color="auto" w:fill="FFFFFF"/>
                        </w:rPr>
                        <m:t>2</m:t>
                      </m:r>
                    </m:sub>
                  </m:sSub>
                </m:den>
              </m:f>
            </m:e>
          </m:d>
        </m:oMath>
      </m:oMathPara>
    </w:p>
    <w:p w:rsidR="006D0CC3" w:rsidRPr="00C03CDE" w:rsidRDefault="00AE4642" w:rsidP="002B2684">
      <w:pPr>
        <w:spacing w:before="120" w:after="120"/>
        <w:ind w:firstLine="284"/>
        <w:rPr>
          <w:i/>
          <w:color w:val="000000"/>
          <w:shd w:val="clear" w:color="auto" w:fill="FFFFFF"/>
        </w:rPr>
      </w:pPr>
      <m:oMathPara>
        <m:oMath>
          <m:sSub>
            <m:sSubPr>
              <m:ctrlPr>
                <w:rPr>
                  <w:rFonts w:ascii="Cambria Math" w:hAnsi="Cambria Math"/>
                  <w:i/>
                  <w:color w:val="000000"/>
                  <w:shd w:val="clear" w:color="auto" w:fill="FFFFFF"/>
                </w:rPr>
              </m:ctrlPr>
            </m:sSubPr>
            <m:e>
              <m:sSubSup>
                <m:sSubSupPr>
                  <m:ctrlPr>
                    <w:rPr>
                      <w:rFonts w:ascii="Cambria Math" w:hAnsi="Cambria Math"/>
                      <w:i/>
                      <w:color w:val="000000"/>
                      <w:shd w:val="clear" w:color="auto" w:fill="FFFFFF"/>
                      <w:lang w:val="en-US"/>
                    </w:rPr>
                  </m:ctrlPr>
                </m:sSubSupPr>
                <m:e>
                  <m:r>
                    <w:rPr>
                      <w:rFonts w:ascii="Cambria Math" w:hAnsi="Cambria Math"/>
                      <w:color w:val="000000"/>
                      <w:shd w:val="clear" w:color="auto" w:fill="FFFFFF"/>
                      <w:lang w:val="en-US"/>
                    </w:rPr>
                    <m:t>k</m:t>
                  </m:r>
                </m:e>
                <m:sub>
                  <m:r>
                    <w:rPr>
                      <w:rFonts w:ascii="Cambria Math" w:hAnsi="Cambria Math"/>
                      <w:color w:val="000000"/>
                      <w:shd w:val="clear" w:color="auto" w:fill="FFFFFF"/>
                      <w:lang w:val="en-US"/>
                    </w:rPr>
                    <m:t>1</m:t>
                  </m:r>
                </m:sub>
                <m:sup>
                  <m:r>
                    <w:rPr>
                      <w:rFonts w:ascii="Cambria Math" w:hAnsi="Cambria Math"/>
                      <w:color w:val="000000"/>
                      <w:shd w:val="clear" w:color="auto" w:fill="FFFFFF"/>
                    </w:rPr>
                    <m:t>1</m:t>
                  </m:r>
                </m:sup>
              </m:sSubSup>
              <m:r>
                <w:rPr>
                  <w:rFonts w:ascii="Cambria Math" w:hAnsi="Cambria Math"/>
                  <w:color w:val="000000"/>
                  <w:shd w:val="clear" w:color="auto" w:fill="FFFFFF"/>
                </w:rPr>
                <m:t>=2A</m:t>
              </m:r>
            </m:e>
            <m:sub>
              <m:r>
                <w:rPr>
                  <w:rFonts w:ascii="Cambria Math" w:hAnsi="Cambria Math"/>
                  <w:color w:val="000000"/>
                  <w:shd w:val="clear" w:color="auto" w:fill="FFFFFF"/>
                </w:rPr>
                <m:t>1</m:t>
              </m:r>
            </m:sub>
          </m:sSub>
          <m:r>
            <w:rPr>
              <w:rFonts w:ascii="Cambria Math" w:hAnsi="Cambria Math"/>
              <w:color w:val="000000"/>
              <w:shd w:val="clear" w:color="auto" w:fill="FFFFFF"/>
            </w:rPr>
            <m:t>exp</m:t>
          </m:r>
          <m:d>
            <m:dPr>
              <m:ctrlPr>
                <w:rPr>
                  <w:rFonts w:ascii="Cambria Math" w:hAnsi="Cambria Math"/>
                  <w:i/>
                  <w:color w:val="000000"/>
                  <w:shd w:val="clear" w:color="auto" w:fill="FFFFFF"/>
                </w:rPr>
              </m:ctrlPr>
            </m:dPr>
            <m:e>
              <m:r>
                <w:rPr>
                  <w:rFonts w:ascii="Cambria Math" w:hAnsi="Cambria Math"/>
                  <w:color w:val="000000"/>
                  <w:shd w:val="clear" w:color="auto" w:fill="FFFFFF"/>
                </w:rPr>
                <m:t>-</m:t>
              </m:r>
              <m:f>
                <m:fPr>
                  <m:ctrlPr>
                    <w:rPr>
                      <w:rFonts w:ascii="Cambria Math" w:hAnsi="Cambria Math"/>
                      <w:i/>
                      <w:color w:val="000000"/>
                      <w:shd w:val="clear" w:color="auto" w:fill="FFFFFF"/>
                    </w:rPr>
                  </m:ctrlPr>
                </m:fPr>
                <m:num>
                  <m:sSub>
                    <m:sSubPr>
                      <m:ctrlPr>
                        <w:rPr>
                          <w:rFonts w:ascii="Cambria Math" w:hAnsi="Cambria Math"/>
                          <w:i/>
                          <w:color w:val="000000"/>
                          <w:shd w:val="clear" w:color="auto" w:fill="FFFFFF"/>
                        </w:rPr>
                      </m:ctrlPr>
                    </m:sSubPr>
                    <m:e>
                      <m:r>
                        <w:rPr>
                          <w:rFonts w:ascii="Cambria Math" w:hAnsi="Cambria Math"/>
                          <w:color w:val="000000"/>
                          <w:shd w:val="clear" w:color="auto" w:fill="FFFFFF"/>
                        </w:rPr>
                        <m:t>E</m:t>
                      </m:r>
                    </m:e>
                    <m:sub>
                      <m:r>
                        <w:rPr>
                          <w:rFonts w:ascii="Cambria Math" w:hAnsi="Cambria Math"/>
                          <w:color w:val="000000"/>
                          <w:shd w:val="clear" w:color="auto" w:fill="FFFFFF"/>
                        </w:rPr>
                        <m:t>1</m:t>
                      </m:r>
                    </m:sub>
                  </m:sSub>
                </m:num>
                <m:den>
                  <m:sSub>
                    <m:sSubPr>
                      <m:ctrlPr>
                        <w:rPr>
                          <w:rFonts w:ascii="Cambria Math" w:hAnsi="Cambria Math"/>
                          <w:i/>
                          <w:color w:val="000000"/>
                          <w:shd w:val="clear" w:color="auto" w:fill="FFFFFF"/>
                        </w:rPr>
                      </m:ctrlPr>
                    </m:sSubPr>
                    <m:e>
                      <m:r>
                        <w:rPr>
                          <w:rFonts w:ascii="Cambria Math" w:hAnsi="Cambria Math"/>
                          <w:color w:val="000000"/>
                          <w:shd w:val="clear" w:color="auto" w:fill="FFFFFF"/>
                        </w:rPr>
                        <m:t>c</m:t>
                      </m:r>
                    </m:e>
                    <m:sub>
                      <m:r>
                        <w:rPr>
                          <w:rFonts w:ascii="Cambria Math" w:hAnsi="Cambria Math"/>
                          <w:color w:val="000000"/>
                          <w:shd w:val="clear" w:color="auto" w:fill="FFFFFF"/>
                        </w:rPr>
                        <m:t>R</m:t>
                      </m:r>
                    </m:sub>
                  </m:sSub>
                  <m:sSub>
                    <m:sSubPr>
                      <m:ctrlPr>
                        <w:rPr>
                          <w:rFonts w:ascii="Cambria Math" w:hAnsi="Cambria Math"/>
                          <w:i/>
                          <w:color w:val="000000"/>
                          <w:shd w:val="clear" w:color="auto" w:fill="FFFFFF"/>
                        </w:rPr>
                      </m:ctrlPr>
                    </m:sSubPr>
                    <m:e>
                      <m:r>
                        <w:rPr>
                          <w:rFonts w:ascii="Cambria Math" w:hAnsi="Cambria Math"/>
                          <w:color w:val="000000"/>
                          <w:shd w:val="clear" w:color="auto" w:fill="FFFFFF"/>
                        </w:rPr>
                        <m:t>θ</m:t>
                      </m:r>
                    </m:e>
                    <m:sub>
                      <m:r>
                        <w:rPr>
                          <w:rFonts w:ascii="Cambria Math" w:hAnsi="Cambria Math"/>
                          <w:color w:val="000000"/>
                          <w:shd w:val="clear" w:color="auto" w:fill="FFFFFF"/>
                        </w:rPr>
                        <m:t>1</m:t>
                      </m:r>
                    </m:sub>
                  </m:sSub>
                </m:den>
              </m:f>
            </m:e>
          </m:d>
          <m:r>
            <w:rPr>
              <w:rFonts w:ascii="Cambria Math" w:hAnsi="Cambria Math"/>
              <w:color w:val="000000"/>
              <w:shd w:val="clear" w:color="auto" w:fill="FFFFFF"/>
            </w:rPr>
            <m:t xml:space="preserve">,  </m:t>
          </m:r>
          <m:sSub>
            <m:sSubPr>
              <m:ctrlPr>
                <w:rPr>
                  <w:rFonts w:ascii="Cambria Math" w:hAnsi="Cambria Math"/>
                  <w:i/>
                  <w:color w:val="000000"/>
                  <w:shd w:val="clear" w:color="auto" w:fill="FFFFFF"/>
                </w:rPr>
              </m:ctrlPr>
            </m:sSubPr>
            <m:e>
              <m:sSubSup>
                <m:sSubSupPr>
                  <m:ctrlPr>
                    <w:rPr>
                      <w:rFonts w:ascii="Cambria Math" w:hAnsi="Cambria Math"/>
                      <w:i/>
                      <w:color w:val="000000"/>
                      <w:shd w:val="clear" w:color="auto" w:fill="FFFFFF"/>
                      <w:lang w:val="en-US"/>
                    </w:rPr>
                  </m:ctrlPr>
                </m:sSubSupPr>
                <m:e>
                  <m:r>
                    <w:rPr>
                      <w:rFonts w:ascii="Cambria Math" w:hAnsi="Cambria Math"/>
                      <w:color w:val="000000"/>
                      <w:shd w:val="clear" w:color="auto" w:fill="FFFFFF"/>
                      <w:lang w:val="en-US"/>
                    </w:rPr>
                    <m:t>k</m:t>
                  </m:r>
                </m:e>
                <m:sub>
                  <m:r>
                    <w:rPr>
                      <w:rFonts w:ascii="Cambria Math" w:hAnsi="Cambria Math"/>
                      <w:color w:val="000000"/>
                      <w:shd w:val="clear" w:color="auto" w:fill="FFFFFF"/>
                      <w:lang w:val="en-US"/>
                    </w:rPr>
                    <m:t>1</m:t>
                  </m:r>
                </m:sub>
                <m:sup>
                  <m:r>
                    <w:rPr>
                      <w:rFonts w:ascii="Cambria Math" w:hAnsi="Cambria Math"/>
                      <w:color w:val="000000"/>
                      <w:shd w:val="clear" w:color="auto" w:fill="FFFFFF"/>
                    </w:rPr>
                    <m:t>2</m:t>
                  </m:r>
                </m:sup>
              </m:sSubSup>
              <m:r>
                <w:rPr>
                  <w:rFonts w:ascii="Cambria Math" w:hAnsi="Cambria Math"/>
                  <w:color w:val="000000"/>
                  <w:shd w:val="clear" w:color="auto" w:fill="FFFFFF"/>
                </w:rPr>
                <m:t>=2A</m:t>
              </m:r>
            </m:e>
            <m:sub>
              <m:r>
                <w:rPr>
                  <w:rFonts w:ascii="Cambria Math" w:hAnsi="Cambria Math"/>
                  <w:color w:val="000000"/>
                  <w:shd w:val="clear" w:color="auto" w:fill="FFFFFF"/>
                </w:rPr>
                <m:t>1</m:t>
              </m:r>
            </m:sub>
          </m:sSub>
          <m:r>
            <w:rPr>
              <w:rFonts w:ascii="Cambria Math" w:hAnsi="Cambria Math"/>
              <w:color w:val="000000"/>
              <w:shd w:val="clear" w:color="auto" w:fill="FFFFFF"/>
            </w:rPr>
            <m:t>exp</m:t>
          </m:r>
          <m:d>
            <m:dPr>
              <m:ctrlPr>
                <w:rPr>
                  <w:rFonts w:ascii="Cambria Math" w:hAnsi="Cambria Math"/>
                  <w:i/>
                  <w:color w:val="000000"/>
                  <w:shd w:val="clear" w:color="auto" w:fill="FFFFFF"/>
                </w:rPr>
              </m:ctrlPr>
            </m:dPr>
            <m:e>
              <m:r>
                <w:rPr>
                  <w:rFonts w:ascii="Cambria Math" w:hAnsi="Cambria Math"/>
                  <w:color w:val="000000"/>
                  <w:shd w:val="clear" w:color="auto" w:fill="FFFFFF"/>
                </w:rPr>
                <m:t>-</m:t>
              </m:r>
              <m:f>
                <m:fPr>
                  <m:ctrlPr>
                    <w:rPr>
                      <w:rFonts w:ascii="Cambria Math" w:hAnsi="Cambria Math"/>
                      <w:i/>
                      <w:color w:val="000000"/>
                      <w:shd w:val="clear" w:color="auto" w:fill="FFFFFF"/>
                    </w:rPr>
                  </m:ctrlPr>
                </m:fPr>
                <m:num>
                  <m:sSub>
                    <m:sSubPr>
                      <m:ctrlPr>
                        <w:rPr>
                          <w:rFonts w:ascii="Cambria Math" w:hAnsi="Cambria Math"/>
                          <w:i/>
                          <w:color w:val="000000"/>
                          <w:shd w:val="clear" w:color="auto" w:fill="FFFFFF"/>
                        </w:rPr>
                      </m:ctrlPr>
                    </m:sSubPr>
                    <m:e>
                      <m:r>
                        <w:rPr>
                          <w:rFonts w:ascii="Cambria Math" w:hAnsi="Cambria Math"/>
                          <w:color w:val="000000"/>
                          <w:shd w:val="clear" w:color="auto" w:fill="FFFFFF"/>
                        </w:rPr>
                        <m:t>E</m:t>
                      </m:r>
                    </m:e>
                    <m:sub>
                      <m:r>
                        <w:rPr>
                          <w:rFonts w:ascii="Cambria Math" w:hAnsi="Cambria Math"/>
                          <w:color w:val="000000"/>
                          <w:shd w:val="clear" w:color="auto" w:fill="FFFFFF"/>
                        </w:rPr>
                        <m:t>1</m:t>
                      </m:r>
                    </m:sub>
                  </m:sSub>
                </m:num>
                <m:den>
                  <m:sSub>
                    <m:sSubPr>
                      <m:ctrlPr>
                        <w:rPr>
                          <w:rFonts w:ascii="Cambria Math" w:hAnsi="Cambria Math"/>
                          <w:i/>
                          <w:color w:val="000000"/>
                          <w:shd w:val="clear" w:color="auto" w:fill="FFFFFF"/>
                        </w:rPr>
                      </m:ctrlPr>
                    </m:sSubPr>
                    <m:e>
                      <m:r>
                        <w:rPr>
                          <w:rFonts w:ascii="Cambria Math" w:hAnsi="Cambria Math"/>
                          <w:color w:val="000000"/>
                          <w:shd w:val="clear" w:color="auto" w:fill="FFFFFF"/>
                        </w:rPr>
                        <m:t>c</m:t>
                      </m:r>
                    </m:e>
                    <m:sub>
                      <m:r>
                        <w:rPr>
                          <w:rFonts w:ascii="Cambria Math" w:hAnsi="Cambria Math"/>
                          <w:color w:val="000000"/>
                          <w:shd w:val="clear" w:color="auto" w:fill="FFFFFF"/>
                        </w:rPr>
                        <m:t>R</m:t>
                      </m:r>
                    </m:sub>
                  </m:sSub>
                  <m:sSub>
                    <m:sSubPr>
                      <m:ctrlPr>
                        <w:rPr>
                          <w:rFonts w:ascii="Cambria Math" w:hAnsi="Cambria Math"/>
                          <w:i/>
                          <w:color w:val="000000"/>
                          <w:shd w:val="clear" w:color="auto" w:fill="FFFFFF"/>
                        </w:rPr>
                      </m:ctrlPr>
                    </m:sSubPr>
                    <m:e>
                      <m:r>
                        <w:rPr>
                          <w:rFonts w:ascii="Cambria Math" w:hAnsi="Cambria Math"/>
                          <w:color w:val="000000"/>
                          <w:shd w:val="clear" w:color="auto" w:fill="FFFFFF"/>
                        </w:rPr>
                        <m:t>θ</m:t>
                      </m:r>
                    </m:e>
                    <m:sub>
                      <m:r>
                        <w:rPr>
                          <w:rFonts w:ascii="Cambria Math" w:hAnsi="Cambria Math"/>
                          <w:color w:val="000000"/>
                          <w:shd w:val="clear" w:color="auto" w:fill="FFFFFF"/>
                        </w:rPr>
                        <m:t>2</m:t>
                      </m:r>
                    </m:sub>
                  </m:sSub>
                </m:den>
              </m:f>
            </m:e>
          </m:d>
        </m:oMath>
      </m:oMathPara>
    </w:p>
    <w:p w:rsidR="006D0CC3" w:rsidRPr="006D0CC3" w:rsidRDefault="006D0CC3" w:rsidP="002B2684">
      <w:pPr>
        <w:spacing w:after="120"/>
        <w:jc w:val="both"/>
        <w:rPr>
          <w:i/>
          <w:color w:val="000000"/>
          <w:shd w:val="clear" w:color="auto" w:fill="FFFFFF"/>
        </w:rPr>
      </w:pPr>
      <w:r w:rsidRPr="006D0CC3">
        <w:rPr>
          <w:color w:val="000000"/>
          <w:shd w:val="clear" w:color="auto" w:fill="FFFFFF"/>
        </w:rPr>
        <w:t>где</w:t>
      </w:r>
      <w:r w:rsidRPr="006D0CC3">
        <w:rPr>
          <w:i/>
          <w:color w:val="000000"/>
          <w:shd w:val="clear" w:color="auto" w:fill="FFFFFF"/>
        </w:rPr>
        <w:t xml:space="preserve"> </w:t>
      </w:r>
      <m:oMath>
        <m:sSub>
          <m:sSubPr>
            <m:ctrlPr>
              <w:rPr>
                <w:rFonts w:ascii="Cambria Math" w:hAnsi="Cambria Math"/>
                <w:i/>
                <w:color w:val="000000"/>
                <w:shd w:val="clear" w:color="auto" w:fill="FFFFFF"/>
              </w:rPr>
            </m:ctrlPr>
          </m:sSubPr>
          <m:e>
            <m:r>
              <w:rPr>
                <w:rFonts w:ascii="Cambria Math" w:hAnsi="Cambria Math"/>
                <w:color w:val="000000"/>
                <w:shd w:val="clear" w:color="auto" w:fill="FFFFFF"/>
              </w:rPr>
              <m:t>θ</m:t>
            </m:r>
          </m:e>
          <m:sub>
            <m:r>
              <w:rPr>
                <w:rFonts w:ascii="Cambria Math" w:hAnsi="Cambria Math"/>
                <w:color w:val="000000"/>
                <w:shd w:val="clear" w:color="auto" w:fill="FFFFFF"/>
              </w:rPr>
              <m:t>1</m:t>
            </m:r>
          </m:sub>
        </m:sSub>
        <m:r>
          <w:rPr>
            <w:rFonts w:ascii="Cambria Math" w:hAnsi="Cambria Math"/>
            <w:color w:val="000000"/>
            <w:shd w:val="clear" w:color="auto" w:fill="FFFFFF"/>
          </w:rPr>
          <m:t xml:space="preserve">=150 </m:t>
        </m:r>
        <m:sSup>
          <m:sSupPr>
            <m:ctrlPr>
              <w:rPr>
                <w:rFonts w:ascii="Cambria Math" w:hAnsi="Cambria Math"/>
                <w:i/>
                <w:color w:val="000000"/>
                <w:shd w:val="clear" w:color="auto" w:fill="FFFFFF"/>
              </w:rPr>
            </m:ctrlPr>
          </m:sSupPr>
          <m:e>
            <m:r>
              <w:rPr>
                <w:rFonts w:ascii="Cambria Math" w:hAnsi="Cambria Math"/>
                <w:color w:val="000000"/>
                <w:shd w:val="clear" w:color="auto" w:fill="FFFFFF"/>
              </w:rPr>
              <m:t>C</m:t>
            </m:r>
          </m:e>
          <m:sup>
            <m:r>
              <w:rPr>
                <w:rFonts w:ascii="Cambria Math" w:hAnsi="Cambria Math"/>
                <w:color w:val="000000"/>
                <w:shd w:val="clear" w:color="auto" w:fill="FFFFFF"/>
              </w:rPr>
              <m:t>0</m:t>
            </m:r>
          </m:sup>
        </m:sSup>
      </m:oMath>
      <w:r w:rsidRPr="006D0CC3">
        <w:rPr>
          <w:i/>
          <w:color w:val="000000"/>
          <w:shd w:val="clear" w:color="auto" w:fill="FFFFFF"/>
        </w:rPr>
        <w:t xml:space="preserve">, </w:t>
      </w:r>
      <m:oMath>
        <m:sSub>
          <m:sSubPr>
            <m:ctrlPr>
              <w:rPr>
                <w:rFonts w:ascii="Cambria Math" w:hAnsi="Cambria Math"/>
                <w:i/>
                <w:color w:val="000000"/>
                <w:shd w:val="clear" w:color="auto" w:fill="FFFFFF"/>
              </w:rPr>
            </m:ctrlPr>
          </m:sSubPr>
          <m:e>
            <m:r>
              <w:rPr>
                <w:rFonts w:ascii="Cambria Math" w:hAnsi="Cambria Math"/>
                <w:color w:val="000000"/>
                <w:shd w:val="clear" w:color="auto" w:fill="FFFFFF"/>
              </w:rPr>
              <m:t>θ</m:t>
            </m:r>
          </m:e>
          <m:sub>
            <m:r>
              <w:rPr>
                <w:rFonts w:ascii="Cambria Math" w:hAnsi="Cambria Math"/>
                <w:color w:val="000000"/>
                <w:shd w:val="clear" w:color="auto" w:fill="FFFFFF"/>
              </w:rPr>
              <m:t>2</m:t>
            </m:r>
          </m:sub>
        </m:sSub>
        <m:r>
          <w:rPr>
            <w:rFonts w:ascii="Cambria Math" w:hAnsi="Cambria Math"/>
            <w:color w:val="000000"/>
            <w:shd w:val="clear" w:color="auto" w:fill="FFFFFF"/>
          </w:rPr>
          <m:t xml:space="preserve">=120 </m:t>
        </m:r>
        <m:sSup>
          <m:sSupPr>
            <m:ctrlPr>
              <w:rPr>
                <w:rFonts w:ascii="Cambria Math" w:hAnsi="Cambria Math"/>
                <w:i/>
                <w:color w:val="000000"/>
                <w:shd w:val="clear" w:color="auto" w:fill="FFFFFF"/>
              </w:rPr>
            </m:ctrlPr>
          </m:sSupPr>
          <m:e>
            <m:r>
              <w:rPr>
                <w:rFonts w:ascii="Cambria Math" w:hAnsi="Cambria Math"/>
                <w:color w:val="000000"/>
                <w:shd w:val="clear" w:color="auto" w:fill="FFFFFF"/>
              </w:rPr>
              <m:t>C</m:t>
            </m:r>
          </m:e>
          <m:sup>
            <m:r>
              <w:rPr>
                <w:rFonts w:ascii="Cambria Math" w:hAnsi="Cambria Math"/>
                <w:color w:val="000000"/>
                <w:shd w:val="clear" w:color="auto" w:fill="FFFFFF"/>
              </w:rPr>
              <m:t>0</m:t>
            </m:r>
          </m:sup>
        </m:sSup>
      </m:oMath>
      <w:r w:rsidRPr="006D0CC3">
        <w:rPr>
          <w:i/>
          <w:color w:val="000000"/>
          <w:shd w:val="clear" w:color="auto" w:fill="FFFFFF"/>
        </w:rPr>
        <w:t xml:space="preserve">. </w:t>
      </w:r>
    </w:p>
    <w:p w:rsidR="006D0CC3" w:rsidRPr="006D0CC3" w:rsidRDefault="004266E0" w:rsidP="002B2684">
      <w:pPr>
        <w:spacing w:after="120"/>
        <w:ind w:firstLine="284"/>
        <w:jc w:val="both"/>
        <w:rPr>
          <w:color w:val="000000"/>
          <w:shd w:val="clear" w:color="auto" w:fill="FFFFFF"/>
        </w:rPr>
      </w:pPr>
      <w:r>
        <w:rPr>
          <w:color w:val="000000"/>
          <w:shd w:val="clear" w:color="auto" w:fill="FFFFFF"/>
        </w:rPr>
        <w:t>Численные з</w:t>
      </w:r>
      <w:r w:rsidR="006D0CC3" w:rsidRPr="006D0CC3">
        <w:rPr>
          <w:color w:val="000000"/>
          <w:shd w:val="clear" w:color="auto" w:fill="FFFFFF"/>
        </w:rPr>
        <w:t xml:space="preserve">начения параметров  </w:t>
      </w:r>
      <m:oMath>
        <m:sSubSup>
          <m:sSubSupPr>
            <m:ctrlPr>
              <w:rPr>
                <w:rFonts w:ascii="Cambria Math" w:hAnsi="Cambria Math"/>
                <w:i/>
                <w:color w:val="000000"/>
                <w:shd w:val="clear" w:color="auto" w:fill="FFFFFF"/>
                <w:lang w:val="en-US"/>
              </w:rPr>
            </m:ctrlPr>
          </m:sSubSupPr>
          <m:e>
            <m:r>
              <w:rPr>
                <w:rFonts w:ascii="Cambria Math" w:hAnsi="Cambria Math"/>
                <w:color w:val="000000"/>
                <w:shd w:val="clear" w:color="auto" w:fill="FFFFFF"/>
                <w:lang w:val="en-US"/>
              </w:rPr>
              <m:t>k</m:t>
            </m:r>
          </m:e>
          <m:sub>
            <m:r>
              <w:rPr>
                <w:rFonts w:ascii="Cambria Math" w:hAnsi="Cambria Math"/>
                <w:color w:val="000000"/>
                <w:shd w:val="clear" w:color="auto" w:fill="FFFFFF"/>
              </w:rPr>
              <m:t>0</m:t>
            </m:r>
          </m:sub>
          <m:sup>
            <m:r>
              <w:rPr>
                <w:rFonts w:ascii="Cambria Math" w:hAnsi="Cambria Math"/>
                <w:color w:val="000000"/>
                <w:shd w:val="clear" w:color="auto" w:fill="FFFFFF"/>
                <w:lang w:val="en-US"/>
              </w:rPr>
              <m:t>i</m:t>
            </m:r>
          </m:sup>
        </m:sSubSup>
        <m:r>
          <w:rPr>
            <w:rFonts w:ascii="Cambria Math" w:hAnsi="Cambria Math"/>
            <w:color w:val="000000"/>
            <w:shd w:val="clear" w:color="auto" w:fill="FFFFFF"/>
          </w:rPr>
          <m:t xml:space="preserve">, </m:t>
        </m:r>
        <m:sSubSup>
          <m:sSubSupPr>
            <m:ctrlPr>
              <w:rPr>
                <w:rFonts w:ascii="Cambria Math" w:hAnsi="Cambria Math"/>
                <w:i/>
                <w:color w:val="000000"/>
                <w:shd w:val="clear" w:color="auto" w:fill="FFFFFF"/>
                <w:lang w:val="en-US"/>
              </w:rPr>
            </m:ctrlPr>
          </m:sSubSupPr>
          <m:e>
            <m:r>
              <w:rPr>
                <w:rFonts w:ascii="Cambria Math" w:hAnsi="Cambria Math"/>
                <w:color w:val="000000"/>
                <w:shd w:val="clear" w:color="auto" w:fill="FFFFFF"/>
                <w:lang w:val="en-US"/>
              </w:rPr>
              <m:t>k</m:t>
            </m:r>
          </m:e>
          <m:sub>
            <m:r>
              <w:rPr>
                <w:rFonts w:ascii="Cambria Math" w:hAnsi="Cambria Math"/>
                <w:color w:val="000000"/>
                <w:shd w:val="clear" w:color="auto" w:fill="FFFFFF"/>
              </w:rPr>
              <m:t>1</m:t>
            </m:r>
          </m:sub>
          <m:sup>
            <m:r>
              <w:rPr>
                <w:rFonts w:ascii="Cambria Math" w:hAnsi="Cambria Math"/>
                <w:color w:val="000000"/>
                <w:shd w:val="clear" w:color="auto" w:fill="FFFFFF"/>
                <w:lang w:val="en-US"/>
              </w:rPr>
              <m:t>i</m:t>
            </m:r>
          </m:sup>
        </m:sSubSup>
      </m:oMath>
      <w:r w:rsidR="006D0CC3" w:rsidRPr="006D0CC3">
        <w:rPr>
          <w:color w:val="000000"/>
          <w:shd w:val="clear" w:color="auto" w:fill="FFFFFF"/>
        </w:rPr>
        <w:t xml:space="preserve"> ,были определены в ходе </w:t>
      </w:r>
      <w:r>
        <w:rPr>
          <w:color w:val="000000"/>
          <w:shd w:val="clear" w:color="auto" w:fill="FFFFFF"/>
        </w:rPr>
        <w:t>вычислительных</w:t>
      </w:r>
      <w:r w:rsidR="006D0CC3" w:rsidRPr="006D0CC3">
        <w:rPr>
          <w:color w:val="000000"/>
          <w:shd w:val="clear" w:color="auto" w:fill="FFFFFF"/>
        </w:rPr>
        <w:t xml:space="preserve"> экспериме</w:t>
      </w:r>
      <w:r w:rsidR="006D0CC3" w:rsidRPr="006D0CC3">
        <w:rPr>
          <w:color w:val="000000"/>
          <w:shd w:val="clear" w:color="auto" w:fill="FFFFFF"/>
        </w:rPr>
        <w:t>н</w:t>
      </w:r>
      <w:r w:rsidR="006D0CC3" w:rsidRPr="006D0CC3">
        <w:rPr>
          <w:color w:val="000000"/>
          <w:shd w:val="clear" w:color="auto" w:fill="FFFFFF"/>
        </w:rPr>
        <w:t>тов из условия получения в расчетах необходим</w:t>
      </w:r>
      <w:r w:rsidR="006D0CC3" w:rsidRPr="006D0CC3">
        <w:rPr>
          <w:color w:val="000000"/>
          <w:shd w:val="clear" w:color="auto" w:fill="FFFFFF"/>
        </w:rPr>
        <w:t>о</w:t>
      </w:r>
      <w:r w:rsidR="006D0CC3" w:rsidRPr="006D0CC3">
        <w:rPr>
          <w:color w:val="000000"/>
          <w:shd w:val="clear" w:color="auto" w:fill="FFFFFF"/>
        </w:rPr>
        <w:t>го времени для  завершения процесса отвержд</w:t>
      </w:r>
      <w:r w:rsidR="006D0CC3" w:rsidRPr="006D0CC3">
        <w:rPr>
          <w:color w:val="000000"/>
          <w:shd w:val="clear" w:color="auto" w:fill="FFFFFF"/>
        </w:rPr>
        <w:t>е</w:t>
      </w:r>
      <w:r w:rsidR="006D0CC3" w:rsidRPr="006D0CC3">
        <w:rPr>
          <w:color w:val="000000"/>
          <w:shd w:val="clear" w:color="auto" w:fill="FFFFFF"/>
        </w:rPr>
        <w:t xml:space="preserve">ния. </w:t>
      </w:r>
    </w:p>
    <w:p w:rsidR="006D0CC3" w:rsidRPr="00536D43" w:rsidRDefault="00AE4642" w:rsidP="002B2684">
      <w:pPr>
        <w:spacing w:before="120" w:after="120"/>
        <w:ind w:firstLine="284"/>
        <w:rPr>
          <w:color w:val="000000"/>
          <w:shd w:val="clear" w:color="auto" w:fill="FFFFFF"/>
        </w:rPr>
      </w:pPr>
      <m:oMathPara>
        <m:oMath>
          <m:sSubSup>
            <m:sSubSupPr>
              <m:ctrlPr>
                <w:rPr>
                  <w:rFonts w:ascii="Cambria Math" w:hAnsi="Cambria Math"/>
                  <w:i/>
                  <w:color w:val="000000"/>
                  <w:shd w:val="clear" w:color="auto" w:fill="FFFFFF"/>
                  <w:lang w:val="en-US"/>
                </w:rPr>
              </m:ctrlPr>
            </m:sSubSupPr>
            <m:e>
              <m:r>
                <w:rPr>
                  <w:rFonts w:ascii="Cambria Math" w:hAnsi="Cambria Math"/>
                  <w:color w:val="000000"/>
                  <w:shd w:val="clear" w:color="auto" w:fill="FFFFFF"/>
                  <w:lang w:val="en-US"/>
                </w:rPr>
                <m:t>k</m:t>
              </m:r>
            </m:e>
            <m:sub>
              <m:r>
                <w:rPr>
                  <w:rFonts w:ascii="Cambria Math" w:hAnsi="Cambria Math"/>
                  <w:color w:val="000000"/>
                  <w:shd w:val="clear" w:color="auto" w:fill="FFFFFF"/>
                  <w:lang w:val="en-US"/>
                </w:rPr>
                <m:t>0</m:t>
              </m:r>
            </m:sub>
            <m:sup>
              <m:r>
                <w:rPr>
                  <w:rFonts w:ascii="Cambria Math" w:hAnsi="Cambria Math"/>
                  <w:color w:val="000000"/>
                  <w:shd w:val="clear" w:color="auto" w:fill="FFFFFF"/>
                </w:rPr>
                <m:t>1</m:t>
              </m:r>
            </m:sup>
          </m:sSubSup>
          <m:r>
            <w:rPr>
              <w:rFonts w:ascii="Cambria Math" w:hAnsi="Cambria Math"/>
              <w:color w:val="000000"/>
              <w:shd w:val="clear" w:color="auto" w:fill="FFFFFF"/>
              <w:lang w:val="en-US"/>
            </w:rPr>
            <m:t>=15.5</m:t>
          </m:r>
          <m:f>
            <m:fPr>
              <m:ctrlPr>
                <w:rPr>
                  <w:rFonts w:ascii="Cambria Math" w:hAnsi="Cambria Math"/>
                  <w:i/>
                  <w:color w:val="000000"/>
                  <w:shd w:val="clear" w:color="auto" w:fill="FFFFFF"/>
                  <w:lang w:val="en-US"/>
                </w:rPr>
              </m:ctrlPr>
            </m:fPr>
            <m:num>
              <m:r>
                <w:rPr>
                  <w:rFonts w:ascii="Cambria Math" w:hAnsi="Cambria Math"/>
                  <w:color w:val="000000"/>
                  <w:shd w:val="clear" w:color="auto" w:fill="FFFFFF"/>
                  <w:lang w:val="en-US"/>
                </w:rPr>
                <m:t>моль</m:t>
              </m:r>
            </m:num>
            <m:den>
              <m:r>
                <w:rPr>
                  <w:rFonts w:ascii="Cambria Math" w:hAnsi="Cambria Math"/>
                  <w:color w:val="000000"/>
                  <w:shd w:val="clear" w:color="auto" w:fill="FFFFFF"/>
                  <w:lang w:val="en-US"/>
                </w:rPr>
                <m:t>л∙с</m:t>
              </m:r>
            </m:den>
          </m:f>
          <m:r>
            <w:rPr>
              <w:rFonts w:ascii="Cambria Math" w:hAnsi="Cambria Math"/>
              <w:color w:val="000000"/>
              <w:shd w:val="clear" w:color="auto" w:fill="FFFFFF"/>
              <w:lang w:val="en-US"/>
            </w:rPr>
            <m:t xml:space="preserve">,  </m:t>
          </m:r>
          <m:sSubSup>
            <m:sSubSupPr>
              <m:ctrlPr>
                <w:rPr>
                  <w:rFonts w:ascii="Cambria Math" w:hAnsi="Cambria Math"/>
                  <w:i/>
                  <w:color w:val="000000"/>
                  <w:shd w:val="clear" w:color="auto" w:fill="FFFFFF"/>
                  <w:lang w:val="en-US"/>
                </w:rPr>
              </m:ctrlPr>
            </m:sSubSupPr>
            <m:e>
              <m:r>
                <w:rPr>
                  <w:rFonts w:ascii="Cambria Math" w:hAnsi="Cambria Math"/>
                  <w:color w:val="000000"/>
                  <w:shd w:val="clear" w:color="auto" w:fill="FFFFFF"/>
                  <w:lang w:val="en-US"/>
                </w:rPr>
                <m:t>k</m:t>
              </m:r>
            </m:e>
            <m:sub>
              <m:r>
                <w:rPr>
                  <w:rFonts w:ascii="Cambria Math" w:hAnsi="Cambria Math"/>
                  <w:color w:val="000000"/>
                  <w:shd w:val="clear" w:color="auto" w:fill="FFFFFF"/>
                  <w:lang w:val="en-US"/>
                </w:rPr>
                <m:t>0</m:t>
              </m:r>
            </m:sub>
            <m:sup>
              <m:r>
                <w:rPr>
                  <w:rFonts w:ascii="Cambria Math" w:hAnsi="Cambria Math"/>
                  <w:color w:val="000000"/>
                  <w:shd w:val="clear" w:color="auto" w:fill="FFFFFF"/>
                </w:rPr>
                <m:t>2</m:t>
              </m:r>
            </m:sup>
          </m:sSubSup>
          <m:r>
            <w:rPr>
              <w:rFonts w:ascii="Cambria Math" w:hAnsi="Cambria Math"/>
              <w:color w:val="000000"/>
              <w:shd w:val="clear" w:color="auto" w:fill="FFFFFF"/>
              <w:lang w:val="en-US"/>
            </w:rPr>
            <m:t xml:space="preserve">=20.7 </m:t>
          </m:r>
          <m:f>
            <m:fPr>
              <m:ctrlPr>
                <w:rPr>
                  <w:rFonts w:ascii="Cambria Math" w:hAnsi="Cambria Math"/>
                  <w:i/>
                  <w:color w:val="000000"/>
                  <w:shd w:val="clear" w:color="auto" w:fill="FFFFFF"/>
                  <w:lang w:val="en-US"/>
                </w:rPr>
              </m:ctrlPr>
            </m:fPr>
            <m:num>
              <m:r>
                <w:rPr>
                  <w:rFonts w:ascii="Cambria Math" w:hAnsi="Cambria Math"/>
                  <w:color w:val="000000"/>
                  <w:shd w:val="clear" w:color="auto" w:fill="FFFFFF"/>
                  <w:lang w:val="en-US"/>
                </w:rPr>
                <m:t>моль</m:t>
              </m:r>
            </m:num>
            <m:den>
              <m:r>
                <w:rPr>
                  <w:rFonts w:ascii="Cambria Math" w:hAnsi="Cambria Math"/>
                  <w:color w:val="000000"/>
                  <w:shd w:val="clear" w:color="auto" w:fill="FFFFFF"/>
                  <w:lang w:val="en-US"/>
                </w:rPr>
                <m:t>л∙с</m:t>
              </m:r>
            </m:den>
          </m:f>
          <m:r>
            <w:rPr>
              <w:rFonts w:ascii="Cambria Math" w:hAnsi="Cambria Math"/>
              <w:color w:val="000000"/>
              <w:shd w:val="clear" w:color="auto" w:fill="FFFFFF"/>
              <w:lang w:val="en-US"/>
            </w:rPr>
            <m:t>,</m:t>
          </m:r>
        </m:oMath>
      </m:oMathPara>
    </w:p>
    <w:p w:rsidR="006D0CC3" w:rsidRPr="00C03CDE" w:rsidRDefault="00AE4642" w:rsidP="002B2684">
      <w:pPr>
        <w:spacing w:before="120" w:after="120"/>
        <w:ind w:firstLine="284"/>
        <w:rPr>
          <w:color w:val="000000"/>
          <w:shd w:val="clear" w:color="auto" w:fill="FFFFFF"/>
        </w:rPr>
      </w:pPr>
      <m:oMathPara>
        <m:oMath>
          <m:sSubSup>
            <m:sSubSupPr>
              <m:ctrlPr>
                <w:rPr>
                  <w:rFonts w:ascii="Cambria Math" w:hAnsi="Cambria Math"/>
                  <w:i/>
                  <w:color w:val="000000"/>
                  <w:shd w:val="clear" w:color="auto" w:fill="FFFFFF"/>
                  <w:lang w:val="en-US"/>
                </w:rPr>
              </m:ctrlPr>
            </m:sSubSupPr>
            <m:e>
              <m:r>
                <w:rPr>
                  <w:rFonts w:ascii="Cambria Math" w:hAnsi="Cambria Math"/>
                  <w:color w:val="000000"/>
                  <w:shd w:val="clear" w:color="auto" w:fill="FFFFFF"/>
                  <w:lang w:val="en-US"/>
                </w:rPr>
                <m:t>k</m:t>
              </m:r>
            </m:e>
            <m:sub>
              <m:r>
                <w:rPr>
                  <w:rFonts w:ascii="Cambria Math" w:hAnsi="Cambria Math"/>
                  <w:color w:val="000000"/>
                  <w:shd w:val="clear" w:color="auto" w:fill="FFFFFF"/>
                  <w:lang w:val="en-US"/>
                </w:rPr>
                <m:t>1</m:t>
              </m:r>
            </m:sub>
            <m:sup>
              <m:r>
                <w:rPr>
                  <w:rFonts w:ascii="Cambria Math" w:hAnsi="Cambria Math"/>
                  <w:color w:val="000000"/>
                  <w:shd w:val="clear" w:color="auto" w:fill="FFFFFF"/>
                </w:rPr>
                <m:t>1</m:t>
              </m:r>
            </m:sup>
          </m:sSubSup>
          <m:r>
            <w:rPr>
              <w:rFonts w:ascii="Cambria Math" w:hAnsi="Cambria Math"/>
              <w:color w:val="000000"/>
              <w:shd w:val="clear" w:color="auto" w:fill="FFFFFF"/>
              <w:lang w:val="en-US"/>
            </w:rPr>
            <m:t>=3.9</m:t>
          </m:r>
          <m:f>
            <m:fPr>
              <m:ctrlPr>
                <w:rPr>
                  <w:rFonts w:ascii="Cambria Math" w:hAnsi="Cambria Math"/>
                  <w:i/>
                  <w:color w:val="000000"/>
                  <w:shd w:val="clear" w:color="auto" w:fill="FFFFFF"/>
                  <w:lang w:val="en-US"/>
                </w:rPr>
              </m:ctrlPr>
            </m:fPr>
            <m:num>
              <m:r>
                <w:rPr>
                  <w:rFonts w:ascii="Cambria Math" w:hAnsi="Cambria Math"/>
                  <w:color w:val="000000"/>
                  <w:shd w:val="clear" w:color="auto" w:fill="FFFFFF"/>
                  <w:lang w:val="en-US"/>
                </w:rPr>
                <m:t>моль</m:t>
              </m:r>
            </m:num>
            <m:den>
              <m:r>
                <w:rPr>
                  <w:rFonts w:ascii="Cambria Math" w:hAnsi="Cambria Math"/>
                  <w:color w:val="000000"/>
                  <w:shd w:val="clear" w:color="auto" w:fill="FFFFFF"/>
                  <w:lang w:val="en-US"/>
                </w:rPr>
                <m:t>л∙с</m:t>
              </m:r>
            </m:den>
          </m:f>
          <m:r>
            <w:rPr>
              <w:rFonts w:ascii="Cambria Math" w:hAnsi="Cambria Math"/>
              <w:color w:val="000000"/>
              <w:shd w:val="clear" w:color="auto" w:fill="FFFFFF"/>
              <w:lang w:val="en-US"/>
            </w:rPr>
            <m:t xml:space="preserve">,  </m:t>
          </m:r>
          <m:sSubSup>
            <m:sSubSupPr>
              <m:ctrlPr>
                <w:rPr>
                  <w:rFonts w:ascii="Cambria Math" w:hAnsi="Cambria Math"/>
                  <w:i/>
                  <w:color w:val="000000"/>
                  <w:shd w:val="clear" w:color="auto" w:fill="FFFFFF"/>
                  <w:lang w:val="en-US"/>
                </w:rPr>
              </m:ctrlPr>
            </m:sSubSupPr>
            <m:e>
              <m:r>
                <w:rPr>
                  <w:rFonts w:ascii="Cambria Math" w:hAnsi="Cambria Math"/>
                  <w:color w:val="000000"/>
                  <w:shd w:val="clear" w:color="auto" w:fill="FFFFFF"/>
                  <w:lang w:val="en-US"/>
                </w:rPr>
                <m:t>k</m:t>
              </m:r>
            </m:e>
            <m:sub>
              <m:r>
                <w:rPr>
                  <w:rFonts w:ascii="Cambria Math" w:hAnsi="Cambria Math"/>
                  <w:color w:val="000000"/>
                  <w:shd w:val="clear" w:color="auto" w:fill="FFFFFF"/>
                  <w:lang w:val="en-US"/>
                </w:rPr>
                <m:t>1</m:t>
              </m:r>
            </m:sub>
            <m:sup>
              <m:r>
                <w:rPr>
                  <w:rFonts w:ascii="Cambria Math" w:hAnsi="Cambria Math"/>
                  <w:color w:val="000000"/>
                  <w:shd w:val="clear" w:color="auto" w:fill="FFFFFF"/>
                </w:rPr>
                <m:t>2</m:t>
              </m:r>
            </m:sup>
          </m:sSubSup>
          <m:r>
            <w:rPr>
              <w:rFonts w:ascii="Cambria Math" w:hAnsi="Cambria Math"/>
              <w:color w:val="000000"/>
              <w:shd w:val="clear" w:color="auto" w:fill="FFFFFF"/>
              <w:lang w:val="en-US"/>
            </w:rPr>
            <m:t>=8.1</m:t>
          </m:r>
          <m:f>
            <m:fPr>
              <m:ctrlPr>
                <w:rPr>
                  <w:rFonts w:ascii="Cambria Math" w:hAnsi="Cambria Math"/>
                  <w:i/>
                  <w:color w:val="000000"/>
                  <w:shd w:val="clear" w:color="auto" w:fill="FFFFFF"/>
                  <w:lang w:val="en-US"/>
                </w:rPr>
              </m:ctrlPr>
            </m:fPr>
            <m:num>
              <m:r>
                <w:rPr>
                  <w:rFonts w:ascii="Cambria Math" w:hAnsi="Cambria Math"/>
                  <w:color w:val="000000"/>
                  <w:shd w:val="clear" w:color="auto" w:fill="FFFFFF"/>
                  <w:lang w:val="en-US"/>
                </w:rPr>
                <m:t>моль</m:t>
              </m:r>
            </m:num>
            <m:den>
              <m:r>
                <w:rPr>
                  <w:rFonts w:ascii="Cambria Math" w:hAnsi="Cambria Math"/>
                  <w:color w:val="000000"/>
                  <w:shd w:val="clear" w:color="auto" w:fill="FFFFFF"/>
                  <w:lang w:val="en-US"/>
                </w:rPr>
                <m:t>л∙с</m:t>
              </m:r>
            </m:den>
          </m:f>
        </m:oMath>
      </m:oMathPara>
    </w:p>
    <w:p w:rsidR="004266E0" w:rsidRDefault="004266E0" w:rsidP="002B2684">
      <w:pPr>
        <w:spacing w:after="120"/>
        <w:ind w:firstLine="284"/>
        <w:jc w:val="both"/>
        <w:rPr>
          <w:color w:val="000000"/>
          <w:shd w:val="clear" w:color="auto" w:fill="FFFFFF"/>
        </w:rPr>
      </w:pPr>
      <w:r>
        <w:rPr>
          <w:color w:val="000000"/>
          <w:shd w:val="clear" w:color="auto" w:fill="FFFFFF"/>
        </w:rPr>
        <w:t xml:space="preserve">Используя найденные константы нетрудно определить значения величин </w:t>
      </w:r>
      <m:oMath>
        <m:sSub>
          <m:sSubPr>
            <m:ctrlPr>
              <w:rPr>
                <w:rFonts w:ascii="Cambria Math" w:hAnsi="Cambria Math"/>
                <w:i/>
                <w:color w:val="000000"/>
                <w:shd w:val="clear" w:color="auto" w:fill="FFFFFF"/>
              </w:rPr>
            </m:ctrlPr>
          </m:sSubPr>
          <m:e>
            <m:r>
              <w:rPr>
                <w:rFonts w:ascii="Cambria Math" w:hAnsi="Cambria Math"/>
                <w:color w:val="000000"/>
                <w:shd w:val="clear" w:color="auto" w:fill="FFFFFF"/>
              </w:rPr>
              <m:t>A</m:t>
            </m:r>
          </m:e>
          <m:sub>
            <m:r>
              <w:rPr>
                <w:rFonts w:ascii="Cambria Math" w:hAnsi="Cambria Math"/>
                <w:color w:val="000000"/>
                <w:shd w:val="clear" w:color="auto" w:fill="FFFFFF"/>
              </w:rPr>
              <m:t>0</m:t>
            </m:r>
          </m:sub>
        </m:sSub>
        <m:r>
          <w:rPr>
            <w:rFonts w:ascii="Cambria Math" w:hAnsi="Cambria Math"/>
            <w:color w:val="000000"/>
            <w:shd w:val="clear" w:color="auto" w:fill="FFFFFF"/>
          </w:rPr>
          <m:t xml:space="preserve">, </m:t>
        </m:r>
        <m:sSub>
          <m:sSubPr>
            <m:ctrlPr>
              <w:rPr>
                <w:rFonts w:ascii="Cambria Math" w:hAnsi="Cambria Math"/>
                <w:i/>
                <w:color w:val="000000"/>
                <w:shd w:val="clear" w:color="auto" w:fill="FFFFFF"/>
              </w:rPr>
            </m:ctrlPr>
          </m:sSubPr>
          <m:e>
            <m:r>
              <w:rPr>
                <w:rFonts w:ascii="Cambria Math" w:hAnsi="Cambria Math"/>
                <w:color w:val="000000"/>
                <w:shd w:val="clear" w:color="auto" w:fill="FFFFFF"/>
              </w:rPr>
              <m:t xml:space="preserve"> A</m:t>
            </m:r>
          </m:e>
          <m:sub>
            <m:r>
              <w:rPr>
                <w:rFonts w:ascii="Cambria Math" w:hAnsi="Cambria Math"/>
                <w:color w:val="000000"/>
                <w:shd w:val="clear" w:color="auto" w:fill="FFFFFF"/>
              </w:rPr>
              <m:t>1</m:t>
            </m:r>
          </m:sub>
        </m:sSub>
        <m:r>
          <w:rPr>
            <w:rFonts w:ascii="Cambria Math" w:hAnsi="Cambria Math"/>
            <w:color w:val="000000"/>
            <w:shd w:val="clear" w:color="auto" w:fill="FFFFFF"/>
          </w:rPr>
          <m:t xml:space="preserve">, </m:t>
        </m:r>
        <m:sSub>
          <m:sSubPr>
            <m:ctrlPr>
              <w:rPr>
                <w:rFonts w:ascii="Cambria Math" w:hAnsi="Cambria Math"/>
                <w:i/>
                <w:color w:val="000000"/>
                <w:shd w:val="clear" w:color="auto" w:fill="FFFFFF"/>
              </w:rPr>
            </m:ctrlPr>
          </m:sSubPr>
          <m:e>
            <m:r>
              <w:rPr>
                <w:rFonts w:ascii="Cambria Math" w:hAnsi="Cambria Math"/>
                <w:color w:val="000000"/>
                <w:shd w:val="clear" w:color="auto" w:fill="FFFFFF"/>
              </w:rPr>
              <m:t>E</m:t>
            </m:r>
          </m:e>
          <m:sub>
            <m:r>
              <w:rPr>
                <w:rFonts w:ascii="Cambria Math" w:hAnsi="Cambria Math"/>
                <w:color w:val="000000"/>
                <w:shd w:val="clear" w:color="auto" w:fill="FFFFFF"/>
              </w:rPr>
              <m:t>0</m:t>
            </m:r>
          </m:sub>
        </m:sSub>
        <m:r>
          <w:rPr>
            <w:rFonts w:ascii="Cambria Math" w:hAnsi="Cambria Math"/>
            <w:color w:val="000000"/>
            <w:shd w:val="clear" w:color="auto" w:fill="FFFFFF"/>
          </w:rPr>
          <m:t xml:space="preserve">, </m:t>
        </m:r>
        <m:sSub>
          <m:sSubPr>
            <m:ctrlPr>
              <w:rPr>
                <w:rFonts w:ascii="Cambria Math" w:hAnsi="Cambria Math"/>
                <w:i/>
                <w:color w:val="000000"/>
                <w:shd w:val="clear" w:color="auto" w:fill="FFFFFF"/>
              </w:rPr>
            </m:ctrlPr>
          </m:sSubPr>
          <m:e>
            <m:r>
              <w:rPr>
                <w:rFonts w:ascii="Cambria Math" w:hAnsi="Cambria Math"/>
                <w:color w:val="000000"/>
                <w:shd w:val="clear" w:color="auto" w:fill="FFFFFF"/>
              </w:rPr>
              <m:t>E</m:t>
            </m:r>
          </m:e>
          <m:sub>
            <m:r>
              <w:rPr>
                <w:rFonts w:ascii="Cambria Math" w:hAnsi="Cambria Math"/>
                <w:color w:val="000000"/>
                <w:shd w:val="clear" w:color="auto" w:fill="FFFFFF"/>
              </w:rPr>
              <m:t>1</m:t>
            </m:r>
          </m:sub>
        </m:sSub>
      </m:oMath>
      <w:r>
        <w:rPr>
          <w:color w:val="000000"/>
          <w:shd w:val="clear" w:color="auto" w:fill="FFFFFF"/>
        </w:rPr>
        <w:t>.</w:t>
      </w:r>
    </w:p>
    <w:p w:rsidR="00536D43" w:rsidRPr="00536D43" w:rsidRDefault="006D0CC3" w:rsidP="002B2684">
      <w:pPr>
        <w:spacing w:after="120"/>
        <w:ind w:firstLine="284"/>
        <w:jc w:val="both"/>
        <w:rPr>
          <w:color w:val="000000"/>
          <w:shd w:val="clear" w:color="auto" w:fill="FFFFFF"/>
        </w:rPr>
      </w:pPr>
      <w:r w:rsidRPr="006D0CC3">
        <w:rPr>
          <w:color w:val="000000"/>
          <w:shd w:val="clear" w:color="auto" w:fill="FFFFFF"/>
        </w:rPr>
        <w:t>На рисунках 6-9 представлены результаты м</w:t>
      </w:r>
      <w:r w:rsidRPr="006D0CC3">
        <w:rPr>
          <w:color w:val="000000"/>
          <w:shd w:val="clear" w:color="auto" w:fill="FFFFFF"/>
        </w:rPr>
        <w:t>о</w:t>
      </w:r>
      <w:r w:rsidRPr="006D0CC3">
        <w:rPr>
          <w:color w:val="000000"/>
          <w:shd w:val="clear" w:color="auto" w:fill="FFFFFF"/>
        </w:rPr>
        <w:t>делирования первой химической реакции отве</w:t>
      </w:r>
      <w:r w:rsidRPr="006D0CC3">
        <w:rPr>
          <w:color w:val="000000"/>
          <w:shd w:val="clear" w:color="auto" w:fill="FFFFFF"/>
        </w:rPr>
        <w:t>р</w:t>
      </w:r>
      <w:r w:rsidRPr="006D0CC3">
        <w:rPr>
          <w:color w:val="000000"/>
          <w:shd w:val="clear" w:color="auto" w:fill="FFFFFF"/>
        </w:rPr>
        <w:t xml:space="preserve">ждения  при температуре </w:t>
      </w:r>
      <m:oMath>
        <m:sSub>
          <m:sSubPr>
            <m:ctrlPr>
              <w:rPr>
                <w:rFonts w:ascii="Cambria Math" w:hAnsi="Cambria Math"/>
                <w:color w:val="000000"/>
                <w:shd w:val="clear" w:color="auto" w:fill="FFFFFF"/>
              </w:rPr>
            </m:ctrlPr>
          </m:sSubPr>
          <m:e>
            <m:r>
              <w:rPr>
                <w:rFonts w:ascii="Cambria Math" w:hAnsi="Cambria Math"/>
                <w:color w:val="000000"/>
                <w:shd w:val="clear" w:color="auto" w:fill="FFFFFF"/>
              </w:rPr>
              <m:t>θ</m:t>
            </m:r>
          </m:e>
          <m:sub>
            <m:r>
              <m:rPr>
                <m:sty m:val="p"/>
              </m:rPr>
              <w:rPr>
                <w:rFonts w:ascii="Cambria Math" w:hAnsi="Cambria Math"/>
                <w:color w:val="000000"/>
                <w:shd w:val="clear" w:color="auto" w:fill="FFFFFF"/>
              </w:rPr>
              <m:t>1</m:t>
            </m:r>
          </m:sub>
        </m:sSub>
        <m:r>
          <m:rPr>
            <m:sty m:val="p"/>
          </m:rPr>
          <w:rPr>
            <w:rFonts w:ascii="Cambria Math" w:hAnsi="Cambria Math"/>
            <w:color w:val="000000"/>
            <w:shd w:val="clear" w:color="auto" w:fill="FFFFFF"/>
          </w:rPr>
          <m:t xml:space="preserve">=150 </m:t>
        </m:r>
        <m:sSup>
          <m:sSupPr>
            <m:ctrlPr>
              <w:rPr>
                <w:rFonts w:ascii="Cambria Math" w:hAnsi="Cambria Math"/>
                <w:color w:val="000000"/>
                <w:shd w:val="clear" w:color="auto" w:fill="FFFFFF"/>
              </w:rPr>
            </m:ctrlPr>
          </m:sSupPr>
          <m:e>
            <m:r>
              <m:rPr>
                <m:sty m:val="p"/>
              </m:rPr>
              <w:rPr>
                <w:rFonts w:ascii="Cambria Math" w:hAnsi="Cambria Math"/>
                <w:color w:val="000000"/>
                <w:shd w:val="clear" w:color="auto" w:fill="FFFFFF"/>
              </w:rPr>
              <m:t>C</m:t>
            </m:r>
          </m:e>
          <m:sup>
            <m:r>
              <m:rPr>
                <m:sty m:val="p"/>
              </m:rPr>
              <w:rPr>
                <w:rFonts w:ascii="Cambria Math" w:hAnsi="Cambria Math"/>
                <w:color w:val="000000"/>
                <w:shd w:val="clear" w:color="auto" w:fill="FFFFFF"/>
              </w:rPr>
              <m:t>0</m:t>
            </m:r>
          </m:sup>
        </m:sSup>
      </m:oMath>
      <w:r w:rsidRPr="006D0CC3">
        <w:rPr>
          <w:color w:val="000000"/>
          <w:shd w:val="clear" w:color="auto" w:fill="FFFFFF"/>
        </w:rPr>
        <w:t>. Как видно на рисунк</w:t>
      </w:r>
      <w:r w:rsidR="00A63314">
        <w:rPr>
          <w:color w:val="000000"/>
          <w:shd w:val="clear" w:color="auto" w:fill="FFFFFF"/>
        </w:rPr>
        <w:t>ах</w:t>
      </w:r>
      <w:r w:rsidRPr="006D0CC3">
        <w:rPr>
          <w:color w:val="000000"/>
          <w:shd w:val="clear" w:color="auto" w:fill="FFFFFF"/>
        </w:rPr>
        <w:t xml:space="preserve"> </w:t>
      </w:r>
      <w:r w:rsidR="00A63314">
        <w:rPr>
          <w:color w:val="000000"/>
          <w:shd w:val="clear" w:color="auto" w:fill="FFFFFF"/>
        </w:rPr>
        <w:t>6-8</w:t>
      </w:r>
      <w:r w:rsidRPr="006D0CC3">
        <w:rPr>
          <w:color w:val="000000"/>
          <w:shd w:val="clear" w:color="auto" w:fill="FFFFFF"/>
        </w:rPr>
        <w:t xml:space="preserve"> концентрация групп коротких и длинных молекул эпоксидной смолы </w:t>
      </w:r>
      <m:oMath>
        <m:sSub>
          <m:sSubPr>
            <m:ctrlPr>
              <w:rPr>
                <w:rFonts w:ascii="Cambria Math" w:hAnsi="Cambria Math"/>
                <w:i/>
                <w:color w:val="000000"/>
                <w:shd w:val="clear" w:color="auto" w:fill="FFFFFF"/>
              </w:rPr>
            </m:ctrlPr>
          </m:sSubPr>
          <m:e>
            <m:r>
              <w:rPr>
                <w:rFonts w:ascii="Cambria Math" w:hAnsi="Cambria Math"/>
                <w:color w:val="000000"/>
                <w:shd w:val="clear" w:color="auto" w:fill="FFFFFF"/>
              </w:rPr>
              <m:t>n</m:t>
            </m:r>
          </m:e>
          <m:sub>
            <m:r>
              <w:rPr>
                <w:rFonts w:ascii="Cambria Math" w:hAnsi="Cambria Math"/>
                <w:color w:val="000000"/>
                <w:shd w:val="clear" w:color="auto" w:fill="FFFFFF"/>
              </w:rPr>
              <m:t>1</m:t>
            </m:r>
          </m:sub>
        </m:sSub>
        <m:r>
          <w:rPr>
            <w:rFonts w:ascii="Cambria Math" w:hAnsi="Cambria Math"/>
            <w:color w:val="000000"/>
            <w:shd w:val="clear" w:color="auto" w:fill="FFFFFF"/>
          </w:rPr>
          <m:t xml:space="preserve">, </m:t>
        </m:r>
        <m:sSub>
          <m:sSubPr>
            <m:ctrlPr>
              <w:rPr>
                <w:rFonts w:ascii="Cambria Math" w:hAnsi="Cambria Math"/>
                <w:i/>
                <w:color w:val="000000"/>
                <w:shd w:val="clear" w:color="auto" w:fill="FFFFFF"/>
              </w:rPr>
            </m:ctrlPr>
          </m:sSubPr>
          <m:e>
            <m:r>
              <w:rPr>
                <w:rFonts w:ascii="Cambria Math" w:hAnsi="Cambria Math"/>
                <w:color w:val="000000"/>
                <w:shd w:val="clear" w:color="auto" w:fill="FFFFFF"/>
              </w:rPr>
              <m:t xml:space="preserve"> n</m:t>
            </m:r>
          </m:e>
          <m:sub>
            <m:r>
              <w:rPr>
                <w:rFonts w:ascii="Cambria Math" w:hAnsi="Cambria Math"/>
                <w:color w:val="000000"/>
                <w:shd w:val="clear" w:color="auto" w:fill="FFFFFF"/>
              </w:rPr>
              <m:t>2</m:t>
            </m:r>
          </m:sub>
        </m:sSub>
        <m:r>
          <w:rPr>
            <w:rFonts w:ascii="Cambria Math" w:hAnsi="Cambria Math"/>
            <w:color w:val="000000"/>
            <w:shd w:val="clear" w:color="auto" w:fill="FFFFFF"/>
          </w:rPr>
          <m:t xml:space="preserve">,  </m:t>
        </m:r>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0</m:t>
            </m:r>
          </m:sub>
          <m:sup>
            <m:r>
              <w:rPr>
                <w:rFonts w:ascii="Cambria Math" w:hAnsi="Cambria Math"/>
                <w:color w:val="000000"/>
                <w:shd w:val="clear" w:color="auto" w:fill="FFFFFF"/>
              </w:rPr>
              <m:t>ep</m:t>
            </m:r>
          </m:sup>
        </m:sSubSup>
        <m:r>
          <w:rPr>
            <w:rFonts w:ascii="Cambria Math" w:hAnsi="Cambria Math"/>
            <w:color w:val="000000"/>
            <w:shd w:val="clear" w:color="auto" w:fill="FFFFFF"/>
          </w:rPr>
          <m:t xml:space="preserve">, </m:t>
        </m:r>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1</m:t>
            </m:r>
          </m:sub>
          <m:sup>
            <m:r>
              <w:rPr>
                <w:rFonts w:ascii="Cambria Math" w:hAnsi="Cambria Math"/>
                <w:color w:val="000000"/>
                <w:shd w:val="clear" w:color="auto" w:fill="FFFFFF"/>
              </w:rPr>
              <m:t>ep</m:t>
            </m:r>
          </m:sup>
        </m:sSubSup>
        <m:r>
          <w:rPr>
            <w:rFonts w:ascii="Cambria Math" w:hAnsi="Cambria Math"/>
            <w:color w:val="000000"/>
            <w:shd w:val="clear" w:color="auto" w:fill="FFFFFF"/>
          </w:rPr>
          <m:t xml:space="preserve">, </m:t>
        </m:r>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2</m:t>
            </m:r>
          </m:sub>
          <m:sup>
            <m:r>
              <w:rPr>
                <w:rFonts w:ascii="Cambria Math" w:hAnsi="Cambria Math"/>
                <w:color w:val="000000"/>
                <w:shd w:val="clear" w:color="auto" w:fill="FFFFFF"/>
              </w:rPr>
              <m:t>ep</m:t>
            </m:r>
          </m:sup>
        </m:sSubSup>
        <m:r>
          <w:rPr>
            <w:rFonts w:ascii="Cambria Math" w:hAnsi="Cambria Math"/>
            <w:color w:val="000000"/>
            <w:shd w:val="clear" w:color="auto" w:fill="FFFFFF"/>
          </w:rPr>
          <m:t xml:space="preserve">, </m:t>
        </m:r>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2</m:t>
            </m:r>
          </m:sub>
          <m:sup>
            <m:r>
              <w:rPr>
                <w:rFonts w:ascii="Cambria Math" w:hAnsi="Cambria Math"/>
                <w:color w:val="000000"/>
                <w:shd w:val="clear" w:color="auto" w:fill="FFFFFF"/>
              </w:rPr>
              <m:t>EP</m:t>
            </m:r>
          </m:sup>
        </m:sSubSup>
        <m:r>
          <w:rPr>
            <w:rFonts w:ascii="Cambria Math" w:hAnsi="Cambria Math"/>
            <w:color w:val="000000"/>
            <w:shd w:val="clear" w:color="auto" w:fill="FFFFFF"/>
          </w:rPr>
          <m:t xml:space="preserve">, </m:t>
        </m:r>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3</m:t>
            </m:r>
          </m:sub>
          <m:sup>
            <m:r>
              <w:rPr>
                <w:rFonts w:ascii="Cambria Math" w:hAnsi="Cambria Math"/>
                <w:color w:val="000000"/>
                <w:shd w:val="clear" w:color="auto" w:fill="FFFFFF"/>
              </w:rPr>
              <m:t>ep</m:t>
            </m:r>
          </m:sup>
        </m:sSubSup>
        <m:r>
          <w:rPr>
            <w:rFonts w:ascii="Cambria Math" w:hAnsi="Cambria Math"/>
            <w:color w:val="000000"/>
            <w:shd w:val="clear" w:color="auto" w:fill="FFFFFF"/>
          </w:rPr>
          <m:t xml:space="preserve"> </m:t>
        </m:r>
      </m:oMath>
      <w:r w:rsidRPr="006D0CC3">
        <w:rPr>
          <w:color w:val="000000"/>
          <w:shd w:val="clear" w:color="auto" w:fill="FFFFFF"/>
        </w:rPr>
        <w:t xml:space="preserve"> начинает стремиться к нулю в момент времени равный 9 часам. Это означает, что реакция в этот момент завершилась, так как у групп отвердителя не остается реагентов.</w:t>
      </w:r>
    </w:p>
    <w:p w:rsidR="00B67F4B" w:rsidRDefault="00BC65A1" w:rsidP="005235CD">
      <w:pPr>
        <w:pStyle w:val="a0"/>
        <w:ind w:firstLine="0"/>
        <w:jc w:val="left"/>
      </w:pPr>
      <w:r>
        <w:rPr>
          <w:noProof/>
        </w:rPr>
        <w:drawing>
          <wp:inline distT="0" distB="0" distL="0" distR="0" wp14:anchorId="749483A3" wp14:editId="008AEC38">
            <wp:extent cx="2790000" cy="1872000"/>
            <wp:effectExtent l="0" t="0" r="0" b="0"/>
            <wp:docPr id="14" name="Рисунок 14" descr="C:\Users\anastasia_elis\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C:\Users\anastasia_elis\Desktop\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90000" cy="1872000"/>
                    </a:xfrm>
                    <a:prstGeom prst="rect">
                      <a:avLst/>
                    </a:prstGeom>
                    <a:noFill/>
                    <a:ln>
                      <a:noFill/>
                    </a:ln>
                  </pic:spPr>
                </pic:pic>
              </a:graphicData>
            </a:graphic>
          </wp:inline>
        </w:drawing>
      </w:r>
    </w:p>
    <w:p w:rsidR="00FD6EDA" w:rsidRPr="00FD6EDA" w:rsidRDefault="00FD6EDA" w:rsidP="002B2684">
      <w:pPr>
        <w:pStyle w:val="a0"/>
        <w:jc w:val="left"/>
      </w:pPr>
    </w:p>
    <w:p w:rsidR="005235CD" w:rsidRPr="005235CD" w:rsidRDefault="00B67F4B" w:rsidP="005235CD">
      <w:pPr>
        <w:spacing w:after="120"/>
        <w:ind w:left="284" w:right="425" w:firstLine="284"/>
        <w:jc w:val="both"/>
        <w:rPr>
          <w:i/>
          <w:color w:val="000000"/>
          <w:shd w:val="clear" w:color="auto" w:fill="FFFFFF"/>
        </w:rPr>
      </w:pPr>
      <w:r w:rsidRPr="00F25B22">
        <w:rPr>
          <w:b/>
          <w:color w:val="000000"/>
          <w:shd w:val="clear" w:color="auto" w:fill="FFFFFF"/>
        </w:rPr>
        <w:t xml:space="preserve">Рис.6. . </w:t>
      </w:r>
      <w:r w:rsidRPr="00F25B22">
        <w:rPr>
          <w:i/>
          <w:color w:val="000000"/>
          <w:shd w:val="clear" w:color="auto" w:fill="FFFFFF"/>
        </w:rPr>
        <w:t xml:space="preserve">Изменение концентраций </w:t>
      </w:r>
      <w:r w:rsidR="00F25B22" w:rsidRPr="00F25B22">
        <w:rPr>
          <w:i/>
          <w:color w:val="000000"/>
          <w:shd w:val="clear" w:color="auto" w:fill="FFFFFF"/>
        </w:rPr>
        <w:t xml:space="preserve">групп </w:t>
      </w:r>
      <w:r w:rsidRPr="00F25B22">
        <w:rPr>
          <w:i/>
          <w:color w:val="000000"/>
          <w:shd w:val="clear" w:color="auto" w:fill="FFFFFF"/>
        </w:rPr>
        <w:t>основной массы молекул эпоксидной см</w:t>
      </w:r>
      <w:r w:rsidRPr="00F25B22">
        <w:rPr>
          <w:i/>
          <w:color w:val="000000"/>
          <w:shd w:val="clear" w:color="auto" w:fill="FFFFFF"/>
        </w:rPr>
        <w:t>о</w:t>
      </w:r>
      <w:r w:rsidRPr="00F25B22">
        <w:rPr>
          <w:i/>
          <w:color w:val="000000"/>
          <w:shd w:val="clear" w:color="auto" w:fill="FFFFFF"/>
        </w:rPr>
        <w:t>лы</w:t>
      </w:r>
      <w:r w:rsidR="00FD6EDA">
        <w:rPr>
          <w:i/>
          <w:color w:val="000000"/>
          <w:shd w:val="clear" w:color="auto" w:fill="FFFFFF"/>
        </w:rPr>
        <w:t>, имеющих:</w:t>
      </w:r>
      <w:r w:rsidRPr="00F25B22">
        <w:rPr>
          <w:i/>
          <w:color w:val="000000"/>
          <w:shd w:val="clear" w:color="auto" w:fill="FFFFFF"/>
        </w:rPr>
        <w:t xml:space="preserve"> 1 –</w:t>
      </w:r>
      <w:r w:rsidR="00FD6EDA">
        <w:rPr>
          <w:i/>
          <w:color w:val="000000"/>
          <w:shd w:val="clear" w:color="auto" w:fill="FFFFFF"/>
        </w:rPr>
        <w:t xml:space="preserve"> </w:t>
      </w:r>
      <w:r w:rsidRPr="00F25B22">
        <w:rPr>
          <w:i/>
          <w:color w:val="000000"/>
          <w:shd w:val="clear" w:color="auto" w:fill="FFFFFF"/>
        </w:rPr>
        <w:t>одну химическую связь с другими группами</w:t>
      </w:r>
      <w:r w:rsidR="00FD6EDA">
        <w:rPr>
          <w:i/>
          <w:color w:val="000000"/>
          <w:shd w:val="clear" w:color="auto" w:fill="FFFFFF"/>
        </w:rPr>
        <w:t xml:space="preserve"> (пар</w:t>
      </w:r>
      <w:r w:rsidR="00FD6EDA">
        <w:rPr>
          <w:i/>
          <w:color w:val="000000"/>
          <w:shd w:val="clear" w:color="auto" w:fill="FFFFFF"/>
        </w:rPr>
        <w:t>а</w:t>
      </w:r>
      <w:r w:rsidR="00FD6EDA">
        <w:rPr>
          <w:i/>
          <w:color w:val="000000"/>
          <w:shd w:val="clear" w:color="auto" w:fill="FFFFFF"/>
        </w:rPr>
        <w:t xml:space="preserve">метр </w:t>
      </w:r>
      <m:oMath>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1</m:t>
            </m:r>
          </m:sub>
          <m:sup>
            <m:r>
              <w:rPr>
                <w:rFonts w:ascii="Cambria Math" w:hAnsi="Cambria Math"/>
                <w:color w:val="000000"/>
                <w:shd w:val="clear" w:color="auto" w:fill="FFFFFF"/>
              </w:rPr>
              <m:t>ep</m:t>
            </m:r>
          </m:sup>
        </m:sSubSup>
      </m:oMath>
      <w:r w:rsidR="00FD6EDA">
        <w:rPr>
          <w:i/>
          <w:color w:val="000000"/>
          <w:shd w:val="clear" w:color="auto" w:fill="FFFFFF"/>
        </w:rPr>
        <w:t>)</w:t>
      </w:r>
      <w:r w:rsidRPr="00F25B22">
        <w:rPr>
          <w:i/>
          <w:color w:val="000000"/>
          <w:shd w:val="clear" w:color="auto" w:fill="FFFFFF"/>
        </w:rPr>
        <w:t>; 2 –</w:t>
      </w:r>
      <w:r w:rsidR="00B602B5">
        <w:rPr>
          <w:i/>
          <w:color w:val="000000"/>
          <w:shd w:val="clear" w:color="auto" w:fill="FFFFFF"/>
        </w:rPr>
        <w:t xml:space="preserve"> </w:t>
      </w:r>
      <w:r w:rsidRPr="00F25B22">
        <w:rPr>
          <w:i/>
          <w:color w:val="000000"/>
          <w:shd w:val="clear" w:color="auto" w:fill="FFFFFF"/>
        </w:rPr>
        <w:t>две связи</w:t>
      </w:r>
      <w:r w:rsidR="00FD6EDA">
        <w:rPr>
          <w:i/>
          <w:color w:val="000000"/>
          <w:shd w:val="clear" w:color="auto" w:fill="FFFFFF"/>
        </w:rPr>
        <w:t xml:space="preserve"> (параметр </w:t>
      </w:r>
      <m:oMath>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2</m:t>
            </m:r>
          </m:sub>
          <m:sup>
            <m:r>
              <w:rPr>
                <w:rFonts w:ascii="Cambria Math" w:hAnsi="Cambria Math"/>
                <w:color w:val="000000"/>
                <w:shd w:val="clear" w:color="auto" w:fill="FFFFFF"/>
              </w:rPr>
              <m:t>ep</m:t>
            </m:r>
          </m:sup>
        </m:sSubSup>
      </m:oMath>
      <w:r w:rsidR="00FD6EDA">
        <w:rPr>
          <w:i/>
          <w:color w:val="000000"/>
          <w:shd w:val="clear" w:color="auto" w:fill="FFFFFF"/>
        </w:rPr>
        <w:t>)</w:t>
      </w:r>
      <w:r w:rsidRPr="00F25B22">
        <w:rPr>
          <w:i/>
          <w:color w:val="000000"/>
          <w:shd w:val="clear" w:color="auto" w:fill="FFFFFF"/>
        </w:rPr>
        <w:t>; 3</w:t>
      </w:r>
      <w:r w:rsidR="00FD6EDA">
        <w:rPr>
          <w:i/>
          <w:color w:val="000000"/>
          <w:shd w:val="clear" w:color="auto" w:fill="FFFFFF"/>
        </w:rPr>
        <w:t> </w:t>
      </w:r>
      <w:r w:rsidRPr="00F25B22">
        <w:rPr>
          <w:i/>
          <w:color w:val="000000"/>
          <w:shd w:val="clear" w:color="auto" w:fill="FFFFFF"/>
        </w:rPr>
        <w:t>–</w:t>
      </w:r>
      <w:r w:rsidR="00FD6EDA">
        <w:rPr>
          <w:i/>
          <w:color w:val="000000"/>
          <w:shd w:val="clear" w:color="auto" w:fill="FFFFFF"/>
        </w:rPr>
        <w:t xml:space="preserve"> </w:t>
      </w:r>
      <w:r w:rsidR="00D71041">
        <w:rPr>
          <w:i/>
          <w:color w:val="000000"/>
          <w:shd w:val="clear" w:color="auto" w:fill="FFFFFF"/>
        </w:rPr>
        <w:t>три связи</w:t>
      </w:r>
      <w:r w:rsidR="00FD6EDA">
        <w:rPr>
          <w:i/>
          <w:color w:val="000000"/>
          <w:shd w:val="clear" w:color="auto" w:fill="FFFFFF"/>
        </w:rPr>
        <w:t xml:space="preserve"> (п</w:t>
      </w:r>
      <w:r w:rsidR="00FD6EDA">
        <w:rPr>
          <w:i/>
          <w:color w:val="000000"/>
          <w:shd w:val="clear" w:color="auto" w:fill="FFFFFF"/>
        </w:rPr>
        <w:t>а</w:t>
      </w:r>
      <w:r w:rsidR="00FD6EDA">
        <w:rPr>
          <w:i/>
          <w:color w:val="000000"/>
          <w:shd w:val="clear" w:color="auto" w:fill="FFFFFF"/>
        </w:rPr>
        <w:t xml:space="preserve">раметр </w:t>
      </w:r>
      <m:oMath>
        <m:sSubSup>
          <m:sSubSupPr>
            <m:ctrlPr>
              <w:rPr>
                <w:rFonts w:ascii="Cambria Math" w:hAnsi="Cambria Math"/>
                <w:i/>
                <w:color w:val="000000"/>
                <w:shd w:val="clear" w:color="auto" w:fill="FFFFFF"/>
              </w:rPr>
            </m:ctrlPr>
          </m:sSubSupPr>
          <m:e>
            <m:r>
              <w:rPr>
                <w:rFonts w:ascii="Cambria Math" w:hAnsi="Cambria Math"/>
                <w:color w:val="000000"/>
                <w:shd w:val="clear" w:color="auto" w:fill="FFFFFF"/>
              </w:rPr>
              <m:t>n</m:t>
            </m:r>
          </m:e>
          <m:sub>
            <m:r>
              <w:rPr>
                <w:rFonts w:ascii="Cambria Math" w:hAnsi="Cambria Math"/>
                <w:color w:val="000000"/>
                <w:shd w:val="clear" w:color="auto" w:fill="FFFFFF"/>
              </w:rPr>
              <m:t>3</m:t>
            </m:r>
          </m:sub>
          <m:sup>
            <m:r>
              <w:rPr>
                <w:rFonts w:ascii="Cambria Math" w:hAnsi="Cambria Math"/>
                <w:color w:val="000000"/>
                <w:shd w:val="clear" w:color="auto" w:fill="FFFFFF"/>
              </w:rPr>
              <m:t>ep</m:t>
            </m:r>
          </m:sup>
        </m:sSubSup>
      </m:oMath>
      <w:r w:rsidR="00F25B22" w:rsidRPr="00F25B22">
        <w:rPr>
          <w:i/>
          <w:color w:val="000000"/>
          <w:shd w:val="clear" w:color="auto" w:fill="FFFFFF"/>
        </w:rPr>
        <w:t>).</w:t>
      </w:r>
    </w:p>
    <w:p w:rsidR="00F25B22" w:rsidRPr="005235CD" w:rsidRDefault="00536D43" w:rsidP="005235CD">
      <w:pPr>
        <w:spacing w:after="120"/>
        <w:ind w:right="425"/>
        <w:jc w:val="both"/>
        <w:rPr>
          <w:i/>
          <w:color w:val="000000"/>
          <w:shd w:val="clear" w:color="auto" w:fill="FFFFFF"/>
        </w:rPr>
      </w:pPr>
      <w:r>
        <w:rPr>
          <w:noProof/>
        </w:rPr>
        <w:lastRenderedPageBreak/>
        <w:drawing>
          <wp:inline distT="0" distB="0" distL="0" distR="0" wp14:anchorId="316CD3D5" wp14:editId="370755BE">
            <wp:extent cx="2703600" cy="1814400"/>
            <wp:effectExtent l="0" t="0" r="1905" b="0"/>
            <wp:docPr id="15" name="Рисунок 15" descr="C:\Users\anastasia_elis\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C:\Users\anastasia_elis\Desktop\3.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03600" cy="1814400"/>
                    </a:xfrm>
                    <a:prstGeom prst="rect">
                      <a:avLst/>
                    </a:prstGeom>
                    <a:noFill/>
                    <a:ln>
                      <a:noFill/>
                    </a:ln>
                  </pic:spPr>
                </pic:pic>
              </a:graphicData>
            </a:graphic>
          </wp:inline>
        </w:drawing>
      </w:r>
    </w:p>
    <w:p w:rsidR="00996076" w:rsidRPr="00996076" w:rsidRDefault="00F25B22" w:rsidP="00DB23E1">
      <w:pPr>
        <w:spacing w:after="120"/>
        <w:ind w:left="284" w:right="425" w:firstLine="284"/>
        <w:jc w:val="both"/>
        <w:rPr>
          <w:rFonts w:eastAsiaTheme="minorEastAsia"/>
          <w:i/>
          <w:noProof/>
          <w:color w:val="000000"/>
          <w:shd w:val="clear" w:color="auto" w:fill="FFFFFF"/>
        </w:rPr>
      </w:pPr>
      <w:r w:rsidRPr="00876A50">
        <w:rPr>
          <w:rFonts w:eastAsiaTheme="minorEastAsia"/>
          <w:b/>
          <w:noProof/>
          <w:color w:val="000000"/>
          <w:shd w:val="clear" w:color="auto" w:fill="FFFFFF"/>
        </w:rPr>
        <w:t>Рис.</w:t>
      </w:r>
      <w:r w:rsidR="00AF109B">
        <w:rPr>
          <w:rFonts w:eastAsiaTheme="minorEastAsia"/>
          <w:b/>
          <w:noProof/>
          <w:color w:val="000000"/>
          <w:shd w:val="clear" w:color="auto" w:fill="FFFFFF"/>
        </w:rPr>
        <w:t>7</w:t>
      </w:r>
      <w:r>
        <w:rPr>
          <w:rFonts w:eastAsiaTheme="minorEastAsia"/>
          <w:b/>
          <w:noProof/>
          <w:color w:val="000000"/>
          <w:shd w:val="clear" w:color="auto" w:fill="FFFFFF"/>
        </w:rPr>
        <w:t xml:space="preserve">. </w:t>
      </w:r>
      <w:r w:rsidRPr="00996076">
        <w:rPr>
          <w:rFonts w:eastAsiaTheme="minorEastAsia"/>
          <w:b/>
          <w:noProof/>
          <w:color w:val="000000"/>
          <w:shd w:val="clear" w:color="auto" w:fill="FFFFFF"/>
        </w:rPr>
        <w:t xml:space="preserve"> </w:t>
      </w:r>
      <w:r w:rsidRPr="00996076">
        <w:rPr>
          <w:rFonts w:eastAsiaTheme="minorEastAsia"/>
          <w:i/>
          <w:noProof/>
          <w:color w:val="000000"/>
          <w:shd w:val="clear" w:color="auto" w:fill="FFFFFF"/>
        </w:rPr>
        <w:t>Изменение концентраций групп основной массы молекул эпоксидной смолы</w:t>
      </w:r>
      <w:r w:rsidR="00B602B5" w:rsidRPr="00996076">
        <w:rPr>
          <w:rFonts w:eastAsiaTheme="minorEastAsia"/>
          <w:i/>
          <w:noProof/>
          <w:color w:val="000000"/>
          <w:shd w:val="clear" w:color="auto" w:fill="FFFFFF"/>
        </w:rPr>
        <w:t>: 1 –</w:t>
      </w:r>
      <w:r w:rsidR="00294C60" w:rsidRPr="00996076">
        <w:rPr>
          <w:rFonts w:eastAsiaTheme="minorEastAsia"/>
          <w:i/>
          <w:noProof/>
          <w:color w:val="000000"/>
          <w:shd w:val="clear" w:color="auto" w:fill="FFFFFF"/>
        </w:rPr>
        <w:t xml:space="preserve"> не имеющих</w:t>
      </w:r>
      <w:r w:rsidR="00B602B5" w:rsidRPr="00996076">
        <w:rPr>
          <w:rFonts w:eastAsiaTheme="minorEastAsia"/>
          <w:i/>
          <w:noProof/>
          <w:color w:val="000000"/>
          <w:shd w:val="clear" w:color="auto" w:fill="FFFFFF"/>
        </w:rPr>
        <w:t xml:space="preserve"> </w:t>
      </w:r>
      <w:r w:rsidRPr="00996076">
        <w:rPr>
          <w:rFonts w:eastAsiaTheme="minorEastAsia"/>
          <w:i/>
          <w:noProof/>
          <w:color w:val="000000"/>
          <w:shd w:val="clear" w:color="auto" w:fill="FFFFFF"/>
        </w:rPr>
        <w:t>химических связей с другими группами</w:t>
      </w:r>
      <w:r w:rsidR="00B602B5" w:rsidRPr="00996076">
        <w:rPr>
          <w:rFonts w:eastAsiaTheme="minorEastAsia"/>
          <w:i/>
          <w:noProof/>
          <w:color w:val="000000"/>
          <w:shd w:val="clear" w:color="auto" w:fill="FFFFFF"/>
        </w:rPr>
        <w:t xml:space="preserve"> (параметр </w:t>
      </w:r>
      <m:oMath>
        <m:sSubSup>
          <m:sSubSupPr>
            <m:ctrlPr>
              <w:rPr>
                <w:rFonts w:ascii="Cambria Math" w:eastAsiaTheme="minorEastAsia" w:hAnsi="Cambria Math"/>
                <w:i/>
                <w:noProof/>
                <w:color w:val="000000"/>
                <w:shd w:val="clear" w:color="auto" w:fill="FFFFFF"/>
              </w:rPr>
            </m:ctrlPr>
          </m:sSubSupPr>
          <m:e>
            <m:r>
              <w:rPr>
                <w:rFonts w:ascii="Cambria Math" w:eastAsiaTheme="minorEastAsia" w:hAnsi="Cambria Math"/>
                <w:noProof/>
                <w:color w:val="000000"/>
                <w:shd w:val="clear" w:color="auto" w:fill="FFFFFF"/>
              </w:rPr>
              <m:t>n</m:t>
            </m:r>
          </m:e>
          <m:sub>
            <m:r>
              <w:rPr>
                <w:rFonts w:ascii="Cambria Math" w:eastAsiaTheme="minorEastAsia" w:hAnsi="Cambria Math"/>
                <w:noProof/>
                <w:color w:val="000000"/>
                <w:shd w:val="clear" w:color="auto" w:fill="FFFFFF"/>
              </w:rPr>
              <m:t>0</m:t>
            </m:r>
          </m:sub>
          <m:sup>
            <m:r>
              <w:rPr>
                <w:rFonts w:ascii="Cambria Math" w:eastAsiaTheme="minorEastAsia" w:hAnsi="Cambria Math"/>
                <w:noProof/>
                <w:color w:val="000000"/>
                <w:shd w:val="clear" w:color="auto" w:fill="FFFFFF"/>
              </w:rPr>
              <m:t>ep</m:t>
            </m:r>
          </m:sup>
        </m:sSubSup>
      </m:oMath>
      <w:r w:rsidR="00B602B5" w:rsidRPr="00996076">
        <w:rPr>
          <w:rFonts w:eastAsiaTheme="minorEastAsia"/>
          <w:i/>
          <w:noProof/>
          <w:color w:val="000000"/>
          <w:shd w:val="clear" w:color="auto" w:fill="FFFFFF"/>
        </w:rPr>
        <w:t>)</w:t>
      </w:r>
      <w:r w:rsidRPr="00996076">
        <w:rPr>
          <w:rFonts w:eastAsiaTheme="minorEastAsia"/>
          <w:i/>
          <w:noProof/>
          <w:color w:val="000000"/>
          <w:shd w:val="clear" w:color="auto" w:fill="FFFFFF"/>
        </w:rPr>
        <w:t>; 2 – имеющих четыре связи</w:t>
      </w:r>
      <w:r w:rsidR="00B602B5" w:rsidRPr="00996076">
        <w:rPr>
          <w:rFonts w:eastAsiaTheme="minorEastAsia"/>
          <w:i/>
          <w:noProof/>
          <w:color w:val="000000"/>
          <w:shd w:val="clear" w:color="auto" w:fill="FFFFFF"/>
        </w:rPr>
        <w:t xml:space="preserve"> (параметр </w:t>
      </w:r>
      <m:oMath>
        <m:sSubSup>
          <m:sSubSupPr>
            <m:ctrlPr>
              <w:rPr>
                <w:rFonts w:ascii="Cambria Math" w:eastAsiaTheme="minorEastAsia" w:hAnsi="Cambria Math"/>
                <w:i/>
                <w:noProof/>
                <w:color w:val="000000"/>
                <w:shd w:val="clear" w:color="auto" w:fill="FFFFFF"/>
              </w:rPr>
            </m:ctrlPr>
          </m:sSubSupPr>
          <m:e>
            <m:r>
              <w:rPr>
                <w:rFonts w:ascii="Cambria Math" w:eastAsiaTheme="minorEastAsia" w:hAnsi="Cambria Math"/>
                <w:noProof/>
                <w:color w:val="000000"/>
                <w:shd w:val="clear" w:color="auto" w:fill="FFFFFF"/>
              </w:rPr>
              <m:t>n</m:t>
            </m:r>
          </m:e>
          <m:sub>
            <m:r>
              <w:rPr>
                <w:rFonts w:ascii="Cambria Math" w:eastAsiaTheme="minorEastAsia" w:hAnsi="Cambria Math"/>
                <w:noProof/>
                <w:color w:val="000000"/>
                <w:shd w:val="clear" w:color="auto" w:fill="FFFFFF"/>
              </w:rPr>
              <m:t>4</m:t>
            </m:r>
          </m:sub>
          <m:sup>
            <m:r>
              <w:rPr>
                <w:rFonts w:ascii="Cambria Math" w:eastAsiaTheme="minorEastAsia" w:hAnsi="Cambria Math"/>
                <w:noProof/>
                <w:color w:val="000000"/>
                <w:shd w:val="clear" w:color="auto" w:fill="FFFFFF"/>
              </w:rPr>
              <m:t>ep</m:t>
            </m:r>
          </m:sup>
        </m:sSubSup>
      </m:oMath>
      <w:r w:rsidR="00B602B5" w:rsidRPr="00996076">
        <w:rPr>
          <w:rFonts w:eastAsiaTheme="minorEastAsia"/>
          <w:i/>
          <w:noProof/>
          <w:color w:val="000000"/>
          <w:shd w:val="clear" w:color="auto" w:fill="FFFFFF"/>
        </w:rPr>
        <w:t>)</w:t>
      </w:r>
      <w:r w:rsidRPr="00996076">
        <w:rPr>
          <w:rFonts w:eastAsiaTheme="minorEastAsia"/>
          <w:i/>
          <w:noProof/>
          <w:color w:val="000000"/>
          <w:shd w:val="clear" w:color="auto" w:fill="FFFFFF"/>
        </w:rPr>
        <w:t>; 3 –</w:t>
      </w:r>
      <w:r w:rsidR="00B602B5" w:rsidRPr="00996076">
        <w:rPr>
          <w:rFonts w:eastAsiaTheme="minorEastAsia"/>
          <w:i/>
          <w:noProof/>
          <w:color w:val="000000"/>
          <w:shd w:val="clear" w:color="auto" w:fill="FFFFFF"/>
        </w:rPr>
        <w:t xml:space="preserve"> </w:t>
      </w:r>
      <w:r w:rsidRPr="00996076">
        <w:rPr>
          <w:rFonts w:eastAsiaTheme="minorEastAsia"/>
          <w:i/>
          <w:noProof/>
          <w:color w:val="000000"/>
          <w:shd w:val="clear" w:color="auto" w:fill="FFFFFF"/>
        </w:rPr>
        <w:t>второй вариант групп, имеющих две связи</w:t>
      </w:r>
      <w:r w:rsidR="00B602B5" w:rsidRPr="00996076">
        <w:rPr>
          <w:rFonts w:eastAsiaTheme="minorEastAsia"/>
          <w:i/>
          <w:noProof/>
          <w:color w:val="000000"/>
          <w:shd w:val="clear" w:color="auto" w:fill="FFFFFF"/>
        </w:rPr>
        <w:t xml:space="preserve"> (параметр </w:t>
      </w:r>
      <m:oMath>
        <m:sSubSup>
          <m:sSubSupPr>
            <m:ctrlPr>
              <w:rPr>
                <w:rFonts w:ascii="Cambria Math" w:eastAsiaTheme="minorEastAsia" w:hAnsi="Cambria Math"/>
                <w:i/>
                <w:noProof/>
                <w:color w:val="000000"/>
                <w:shd w:val="clear" w:color="auto" w:fill="FFFFFF"/>
              </w:rPr>
            </m:ctrlPr>
          </m:sSubSupPr>
          <m:e>
            <m:r>
              <w:rPr>
                <w:rFonts w:ascii="Cambria Math" w:eastAsiaTheme="minorEastAsia" w:hAnsi="Cambria Math"/>
                <w:noProof/>
                <w:color w:val="000000"/>
                <w:shd w:val="clear" w:color="auto" w:fill="FFFFFF"/>
              </w:rPr>
              <m:t>n</m:t>
            </m:r>
          </m:e>
          <m:sub>
            <m:r>
              <w:rPr>
                <w:rFonts w:ascii="Cambria Math" w:eastAsiaTheme="minorEastAsia" w:hAnsi="Cambria Math"/>
                <w:noProof/>
                <w:color w:val="000000"/>
                <w:shd w:val="clear" w:color="auto" w:fill="FFFFFF"/>
              </w:rPr>
              <m:t>2</m:t>
            </m:r>
          </m:sub>
          <m:sup>
            <m:r>
              <w:rPr>
                <w:rFonts w:ascii="Cambria Math" w:eastAsiaTheme="minorEastAsia" w:hAnsi="Cambria Math"/>
                <w:noProof/>
                <w:color w:val="000000"/>
                <w:shd w:val="clear" w:color="auto" w:fill="FFFFFF"/>
              </w:rPr>
              <m:t>EP</m:t>
            </m:r>
          </m:sup>
        </m:sSubSup>
      </m:oMath>
      <w:r w:rsidRPr="00996076">
        <w:rPr>
          <w:rFonts w:eastAsiaTheme="minorEastAsia"/>
          <w:i/>
          <w:noProof/>
          <w:color w:val="000000"/>
          <w:shd w:val="clear" w:color="auto" w:fill="FFFFFF"/>
        </w:rPr>
        <w:t>).</w:t>
      </w:r>
    </w:p>
    <w:p w:rsidR="00F25B22" w:rsidRDefault="00F25B22" w:rsidP="002B2684">
      <w:pPr>
        <w:pStyle w:val="a0"/>
        <w:jc w:val="left"/>
      </w:pPr>
    </w:p>
    <w:p w:rsidR="00F25B22" w:rsidRDefault="00BC65A1" w:rsidP="005235CD">
      <w:pPr>
        <w:pStyle w:val="a0"/>
        <w:ind w:firstLine="0"/>
        <w:jc w:val="left"/>
      </w:pPr>
      <w:r>
        <w:rPr>
          <w:noProof/>
        </w:rPr>
        <w:drawing>
          <wp:inline distT="0" distB="0" distL="0" distR="0" wp14:anchorId="733FC3BC" wp14:editId="7044E6F3">
            <wp:extent cx="2732400" cy="1836000"/>
            <wp:effectExtent l="0" t="0" r="0" b="0"/>
            <wp:docPr id="13" name="Рисунок 13" descr="C:\Users\anastasia_elis\Desktop\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C:\Users\anastasia_elis\Desktop\1111.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32400" cy="1836000"/>
                    </a:xfrm>
                    <a:prstGeom prst="rect">
                      <a:avLst/>
                    </a:prstGeom>
                    <a:noFill/>
                    <a:ln>
                      <a:noFill/>
                    </a:ln>
                  </pic:spPr>
                </pic:pic>
              </a:graphicData>
            </a:graphic>
          </wp:inline>
        </w:drawing>
      </w:r>
    </w:p>
    <w:p w:rsidR="00F25B22" w:rsidRDefault="00F25B22" w:rsidP="00996076">
      <w:pPr>
        <w:spacing w:after="120"/>
        <w:ind w:left="284" w:right="425" w:firstLine="284"/>
        <w:jc w:val="both"/>
      </w:pPr>
      <w:r w:rsidRPr="00876A50">
        <w:rPr>
          <w:rFonts w:eastAsiaTheme="minorEastAsia"/>
          <w:b/>
          <w:noProof/>
          <w:color w:val="000000"/>
          <w:shd w:val="clear" w:color="auto" w:fill="FFFFFF"/>
        </w:rPr>
        <w:t>Рис.</w:t>
      </w:r>
      <w:r w:rsidR="00AF109B">
        <w:rPr>
          <w:rFonts w:eastAsiaTheme="minorEastAsia"/>
          <w:b/>
          <w:noProof/>
          <w:color w:val="000000"/>
          <w:shd w:val="clear" w:color="auto" w:fill="FFFFFF"/>
        </w:rPr>
        <w:t>8</w:t>
      </w:r>
      <w:r>
        <w:rPr>
          <w:rFonts w:eastAsiaTheme="minorEastAsia"/>
          <w:b/>
          <w:noProof/>
          <w:color w:val="000000"/>
          <w:shd w:val="clear" w:color="auto" w:fill="FFFFFF"/>
        </w:rPr>
        <w:t xml:space="preserve">. </w:t>
      </w:r>
      <w:r w:rsidRPr="00B67F4B">
        <w:rPr>
          <w:rFonts w:eastAsiaTheme="minorEastAsia"/>
          <w:b/>
          <w:i/>
          <w:noProof/>
          <w:color w:val="000000"/>
          <w:shd w:val="clear" w:color="auto" w:fill="FFFFFF"/>
        </w:rPr>
        <w:t xml:space="preserve">. </w:t>
      </w:r>
      <w:r w:rsidR="00B602B5" w:rsidRPr="00B602B5">
        <w:rPr>
          <w:i/>
          <w:color w:val="000000"/>
          <w:shd w:val="clear" w:color="auto" w:fill="FFFFFF"/>
        </w:rPr>
        <w:t>Изменение концентраций групп длинных молекул эпоксидной смолы</w:t>
      </w:r>
      <w:r w:rsidR="00B602B5">
        <w:rPr>
          <w:i/>
          <w:color w:val="000000"/>
          <w:shd w:val="clear" w:color="auto" w:fill="FFFFFF"/>
        </w:rPr>
        <w:t>, им</w:t>
      </w:r>
      <w:r w:rsidR="00B602B5">
        <w:rPr>
          <w:i/>
          <w:color w:val="000000"/>
          <w:shd w:val="clear" w:color="auto" w:fill="FFFFFF"/>
        </w:rPr>
        <w:t>е</w:t>
      </w:r>
      <w:r w:rsidR="00B602B5">
        <w:rPr>
          <w:i/>
          <w:color w:val="000000"/>
          <w:shd w:val="clear" w:color="auto" w:fill="FFFFFF"/>
        </w:rPr>
        <w:t>ющих:</w:t>
      </w:r>
      <w:r w:rsidR="00B602B5" w:rsidRPr="00F25B22">
        <w:rPr>
          <w:i/>
          <w:color w:val="000000"/>
          <w:shd w:val="clear" w:color="auto" w:fill="FFFFFF"/>
        </w:rPr>
        <w:t xml:space="preserve"> 1 –</w:t>
      </w:r>
      <w:r w:rsidR="00B602B5">
        <w:rPr>
          <w:i/>
          <w:color w:val="000000"/>
          <w:shd w:val="clear" w:color="auto" w:fill="FFFFFF"/>
        </w:rPr>
        <w:t xml:space="preserve"> </w:t>
      </w:r>
      <w:r w:rsidR="00B602B5" w:rsidRPr="00F25B22">
        <w:rPr>
          <w:i/>
          <w:color w:val="000000"/>
          <w:shd w:val="clear" w:color="auto" w:fill="FFFFFF"/>
        </w:rPr>
        <w:t>одну химическую связь с друг</w:t>
      </w:r>
      <w:r w:rsidR="00B602B5" w:rsidRPr="00F25B22">
        <w:rPr>
          <w:i/>
          <w:color w:val="000000"/>
          <w:shd w:val="clear" w:color="auto" w:fill="FFFFFF"/>
        </w:rPr>
        <w:t>и</w:t>
      </w:r>
      <w:r w:rsidR="00B602B5" w:rsidRPr="00F25B22">
        <w:rPr>
          <w:i/>
          <w:color w:val="000000"/>
          <w:shd w:val="clear" w:color="auto" w:fill="FFFFFF"/>
        </w:rPr>
        <w:t>ми группами</w:t>
      </w:r>
      <w:r w:rsidR="00B602B5">
        <w:rPr>
          <w:i/>
          <w:color w:val="000000"/>
          <w:shd w:val="clear" w:color="auto" w:fill="FFFFFF"/>
        </w:rPr>
        <w:t xml:space="preserve"> (параметр </w:t>
      </w:r>
      <m:oMath>
        <m:sSub>
          <m:sSubPr>
            <m:ctrlPr>
              <w:rPr>
                <w:rFonts w:ascii="Cambria Math" w:hAnsi="Cambria Math"/>
                <w:i/>
                <w:color w:val="000000"/>
                <w:shd w:val="clear" w:color="auto" w:fill="FFFFFF"/>
              </w:rPr>
            </m:ctrlPr>
          </m:sSubPr>
          <m:e>
            <m:r>
              <w:rPr>
                <w:rFonts w:ascii="Cambria Math" w:hAnsi="Cambria Math"/>
                <w:color w:val="000000"/>
                <w:shd w:val="clear" w:color="auto" w:fill="FFFFFF"/>
              </w:rPr>
              <m:t>n</m:t>
            </m:r>
          </m:e>
          <m:sub>
            <m:r>
              <w:rPr>
                <w:rFonts w:ascii="Cambria Math" w:hAnsi="Cambria Math"/>
                <w:color w:val="000000"/>
                <w:shd w:val="clear" w:color="auto" w:fill="FFFFFF"/>
              </w:rPr>
              <m:t>1</m:t>
            </m:r>
          </m:sub>
        </m:sSub>
      </m:oMath>
      <w:r w:rsidR="00B602B5">
        <w:rPr>
          <w:i/>
          <w:color w:val="000000"/>
          <w:shd w:val="clear" w:color="auto" w:fill="FFFFFF"/>
        </w:rPr>
        <w:t>)</w:t>
      </w:r>
      <w:r w:rsidR="00B602B5" w:rsidRPr="00F25B22">
        <w:rPr>
          <w:i/>
          <w:color w:val="000000"/>
          <w:shd w:val="clear" w:color="auto" w:fill="FFFFFF"/>
        </w:rPr>
        <w:t>; 2 –</w:t>
      </w:r>
      <w:r w:rsidR="00B602B5">
        <w:rPr>
          <w:i/>
          <w:color w:val="000000"/>
          <w:shd w:val="clear" w:color="auto" w:fill="FFFFFF"/>
        </w:rPr>
        <w:t xml:space="preserve"> </w:t>
      </w:r>
      <w:r w:rsidR="00B602B5" w:rsidRPr="00F25B22">
        <w:rPr>
          <w:i/>
          <w:color w:val="000000"/>
          <w:shd w:val="clear" w:color="auto" w:fill="FFFFFF"/>
        </w:rPr>
        <w:t>две связи</w:t>
      </w:r>
      <w:r w:rsidR="00B602B5">
        <w:rPr>
          <w:i/>
          <w:color w:val="000000"/>
          <w:shd w:val="clear" w:color="auto" w:fill="FFFFFF"/>
        </w:rPr>
        <w:t xml:space="preserve"> (параметр </w:t>
      </w:r>
      <m:oMath>
        <m:sSub>
          <m:sSubPr>
            <m:ctrlPr>
              <w:rPr>
                <w:rFonts w:ascii="Cambria Math" w:hAnsi="Cambria Math"/>
                <w:i/>
                <w:color w:val="000000"/>
                <w:shd w:val="clear" w:color="auto" w:fill="FFFFFF"/>
              </w:rPr>
            </m:ctrlPr>
          </m:sSubPr>
          <m:e>
            <m:r>
              <w:rPr>
                <w:rFonts w:ascii="Cambria Math" w:hAnsi="Cambria Math"/>
                <w:color w:val="000000"/>
                <w:shd w:val="clear" w:color="auto" w:fill="FFFFFF"/>
              </w:rPr>
              <m:t>n</m:t>
            </m:r>
          </m:e>
          <m:sub>
            <m:r>
              <w:rPr>
                <w:rFonts w:ascii="Cambria Math" w:hAnsi="Cambria Math"/>
                <w:color w:val="000000"/>
                <w:shd w:val="clear" w:color="auto" w:fill="FFFFFF"/>
              </w:rPr>
              <m:t>2</m:t>
            </m:r>
          </m:sub>
        </m:sSub>
      </m:oMath>
      <w:r w:rsidR="00B602B5">
        <w:rPr>
          <w:i/>
          <w:color w:val="000000"/>
          <w:shd w:val="clear" w:color="auto" w:fill="FFFFFF"/>
        </w:rPr>
        <w:t>)</w:t>
      </w:r>
      <w:r w:rsidR="00B602B5" w:rsidRPr="00F25B22">
        <w:rPr>
          <w:i/>
          <w:color w:val="000000"/>
          <w:shd w:val="clear" w:color="auto" w:fill="FFFFFF"/>
        </w:rPr>
        <w:t>; 3</w:t>
      </w:r>
      <w:r w:rsidR="00B602B5">
        <w:rPr>
          <w:i/>
          <w:color w:val="000000"/>
          <w:shd w:val="clear" w:color="auto" w:fill="FFFFFF"/>
        </w:rPr>
        <w:t> </w:t>
      </w:r>
      <w:r w:rsidR="00B602B5" w:rsidRPr="00F25B22">
        <w:rPr>
          <w:i/>
          <w:color w:val="000000"/>
          <w:shd w:val="clear" w:color="auto" w:fill="FFFFFF"/>
        </w:rPr>
        <w:t>–</w:t>
      </w:r>
      <w:r w:rsidR="00B602B5">
        <w:rPr>
          <w:i/>
          <w:color w:val="000000"/>
          <w:shd w:val="clear" w:color="auto" w:fill="FFFFFF"/>
        </w:rPr>
        <w:t xml:space="preserve"> три связи (параметр </w:t>
      </w:r>
      <m:oMath>
        <m:sSub>
          <m:sSubPr>
            <m:ctrlPr>
              <w:rPr>
                <w:rFonts w:ascii="Cambria Math" w:hAnsi="Cambria Math"/>
                <w:i/>
                <w:color w:val="000000"/>
                <w:shd w:val="clear" w:color="auto" w:fill="FFFFFF"/>
              </w:rPr>
            </m:ctrlPr>
          </m:sSubPr>
          <m:e>
            <m:r>
              <w:rPr>
                <w:rFonts w:ascii="Cambria Math" w:hAnsi="Cambria Math"/>
                <w:color w:val="000000"/>
                <w:shd w:val="clear" w:color="auto" w:fill="FFFFFF"/>
              </w:rPr>
              <m:t>n</m:t>
            </m:r>
          </m:e>
          <m:sub>
            <m:r>
              <w:rPr>
                <w:rFonts w:ascii="Cambria Math" w:hAnsi="Cambria Math"/>
                <w:color w:val="000000"/>
                <w:shd w:val="clear" w:color="auto" w:fill="FFFFFF"/>
              </w:rPr>
              <m:t>3</m:t>
            </m:r>
          </m:sub>
        </m:sSub>
      </m:oMath>
      <w:r w:rsidR="00B602B5" w:rsidRPr="00F25B22">
        <w:rPr>
          <w:i/>
          <w:color w:val="000000"/>
          <w:shd w:val="clear" w:color="auto" w:fill="FFFFFF"/>
        </w:rPr>
        <w:t>).</w:t>
      </w:r>
      <w:r w:rsidRPr="00FD6EDA">
        <w:rPr>
          <w:highlight w:val="yellow"/>
        </w:rPr>
        <w:t xml:space="preserve"> </w:t>
      </w:r>
    </w:p>
    <w:p w:rsidR="005235CD" w:rsidRDefault="005235CD" w:rsidP="005235CD">
      <w:pPr>
        <w:spacing w:after="120"/>
        <w:ind w:right="425"/>
        <w:jc w:val="both"/>
        <w:rPr>
          <w:rFonts w:eastAsiaTheme="minorEastAsia"/>
          <w:b/>
          <w:i/>
          <w:noProof/>
          <w:color w:val="000000"/>
          <w:shd w:val="clear" w:color="auto" w:fill="FFFFFF"/>
          <w:lang w:val="en-US"/>
        </w:rPr>
      </w:pPr>
    </w:p>
    <w:p w:rsidR="005235CD" w:rsidRDefault="005235CD" w:rsidP="005235CD">
      <w:pPr>
        <w:spacing w:after="120"/>
        <w:ind w:right="425"/>
        <w:jc w:val="both"/>
        <w:rPr>
          <w:rFonts w:eastAsiaTheme="minorEastAsia"/>
          <w:b/>
          <w:i/>
          <w:noProof/>
          <w:color w:val="000000"/>
          <w:shd w:val="clear" w:color="auto" w:fill="FFFFFF"/>
          <w:lang w:val="en-US"/>
        </w:rPr>
      </w:pPr>
    </w:p>
    <w:p w:rsidR="005235CD" w:rsidRDefault="004672A5" w:rsidP="005235CD">
      <w:pPr>
        <w:spacing w:after="120"/>
        <w:ind w:right="425"/>
        <w:jc w:val="both"/>
        <w:rPr>
          <w:noProof/>
          <w:lang w:val="en-US"/>
        </w:rPr>
      </w:pPr>
      <w:r>
        <w:rPr>
          <w:noProof/>
        </w:rPr>
        <w:lastRenderedPageBreak/>
        <w:drawing>
          <wp:inline distT="0" distB="0" distL="0" distR="0" wp14:anchorId="2A981BDE" wp14:editId="2871CDB8">
            <wp:extent cx="2764800" cy="1969200"/>
            <wp:effectExtent l="0" t="0" r="0" b="0"/>
            <wp:docPr id="17" name="Рисунок 17" descr="C:\Users\anastasia_elis\Desktop\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C:\Users\anastasia_elis\Desktop\44.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64800" cy="1969200"/>
                    </a:xfrm>
                    <a:prstGeom prst="rect">
                      <a:avLst/>
                    </a:prstGeom>
                    <a:noFill/>
                    <a:ln>
                      <a:noFill/>
                    </a:ln>
                  </pic:spPr>
                </pic:pic>
              </a:graphicData>
            </a:graphic>
          </wp:inline>
        </w:drawing>
      </w:r>
    </w:p>
    <w:p w:rsidR="00F25B22" w:rsidRDefault="004672A5" w:rsidP="005235CD">
      <w:pPr>
        <w:spacing w:after="120"/>
        <w:ind w:left="284" w:right="425" w:firstLine="284"/>
        <w:jc w:val="both"/>
        <w:rPr>
          <w:rFonts w:eastAsiaTheme="minorEastAsia"/>
          <w:b/>
          <w:i/>
          <w:noProof/>
          <w:color w:val="000000"/>
          <w:shd w:val="clear" w:color="auto" w:fill="FFFFFF"/>
        </w:rPr>
      </w:pPr>
      <w:r w:rsidRPr="004672A5">
        <w:rPr>
          <w:noProof/>
        </w:rPr>
        <w:t xml:space="preserve"> </w:t>
      </w:r>
      <w:r w:rsidR="00F25B22" w:rsidRPr="00F25B22">
        <w:rPr>
          <w:rFonts w:eastAsiaTheme="minorEastAsia"/>
          <w:b/>
          <w:noProof/>
          <w:color w:val="000000"/>
          <w:shd w:val="clear" w:color="auto" w:fill="FFFFFF"/>
        </w:rPr>
        <w:t xml:space="preserve"> </w:t>
      </w:r>
      <w:r w:rsidR="00F25B22" w:rsidRPr="00876A50">
        <w:rPr>
          <w:rFonts w:eastAsiaTheme="minorEastAsia"/>
          <w:b/>
          <w:noProof/>
          <w:color w:val="000000"/>
          <w:shd w:val="clear" w:color="auto" w:fill="FFFFFF"/>
        </w:rPr>
        <w:t>Рис.</w:t>
      </w:r>
      <w:r w:rsidR="00AF109B">
        <w:rPr>
          <w:rFonts w:eastAsiaTheme="minorEastAsia"/>
          <w:b/>
          <w:noProof/>
          <w:color w:val="000000"/>
          <w:shd w:val="clear" w:color="auto" w:fill="FFFFFF"/>
        </w:rPr>
        <w:t>9</w:t>
      </w:r>
      <w:r w:rsidR="00F25B22">
        <w:rPr>
          <w:rFonts w:eastAsiaTheme="minorEastAsia"/>
          <w:b/>
          <w:noProof/>
          <w:color w:val="000000"/>
          <w:shd w:val="clear" w:color="auto" w:fill="FFFFFF"/>
        </w:rPr>
        <w:t xml:space="preserve">. </w:t>
      </w:r>
      <w:r w:rsidR="00B602B5" w:rsidRPr="00B602B5">
        <w:rPr>
          <w:rFonts w:eastAsiaTheme="minorEastAsia"/>
          <w:b/>
          <w:i/>
          <w:noProof/>
          <w:color w:val="000000"/>
          <w:shd w:val="clear" w:color="auto" w:fill="FFFFFF"/>
        </w:rPr>
        <w:t xml:space="preserve">. </w:t>
      </w:r>
      <w:r w:rsidR="00B602B5" w:rsidRPr="00B602B5">
        <w:rPr>
          <w:rFonts w:eastAsiaTheme="minorEastAsia"/>
          <w:i/>
          <w:noProof/>
          <w:color w:val="000000"/>
          <w:shd w:val="clear" w:color="auto" w:fill="FFFFFF"/>
        </w:rPr>
        <w:t>Изменение концентраций групп отвердителя: 1 – не имеющих химических связей с другими группами (парамет</w:t>
      </w:r>
      <w:r w:rsidR="00B602B5" w:rsidRPr="001549D5">
        <w:rPr>
          <w:rFonts w:eastAsiaTheme="minorEastAsia"/>
          <w:i/>
          <w:noProof/>
          <w:color w:val="000000"/>
          <w:shd w:val="clear" w:color="auto" w:fill="FFFFFF"/>
        </w:rPr>
        <w:t xml:space="preserve">р </w:t>
      </w:r>
      <m:oMath>
        <m:sSubSup>
          <m:sSubSupPr>
            <m:ctrlPr>
              <w:rPr>
                <w:rFonts w:ascii="Cambria Math" w:hAnsi="Cambria Math"/>
                <w:i/>
              </w:rPr>
            </m:ctrlPr>
          </m:sSubSupPr>
          <m:e>
            <m:r>
              <w:rPr>
                <w:rFonts w:ascii="Cambria Math" w:hAnsi="Cambria Math"/>
                <w:lang w:val="en-US"/>
              </w:rPr>
              <m:t>n</m:t>
            </m:r>
          </m:e>
          <m:sub>
            <m:r>
              <w:rPr>
                <w:rFonts w:ascii="Cambria Math" w:hAnsi="Cambria Math"/>
              </w:rPr>
              <m:t>0</m:t>
            </m:r>
          </m:sub>
          <m:sup>
            <m:r>
              <w:rPr>
                <w:rFonts w:ascii="Cambria Math" w:hAnsi="Cambria Math"/>
              </w:rPr>
              <m:t>cur</m:t>
            </m:r>
          </m:sup>
        </m:sSubSup>
      </m:oMath>
      <w:r w:rsidR="00B602B5" w:rsidRPr="001549D5">
        <w:rPr>
          <w:rFonts w:eastAsiaTheme="minorEastAsia"/>
          <w:i/>
          <w:noProof/>
          <w:color w:val="000000"/>
          <w:shd w:val="clear" w:color="auto" w:fill="FFFFFF"/>
        </w:rPr>
        <w:t xml:space="preserve">); 2 – имеющих </w:t>
      </w:r>
      <w:r w:rsidR="001549D5">
        <w:rPr>
          <w:rFonts w:eastAsiaTheme="minorEastAsia"/>
          <w:i/>
          <w:noProof/>
          <w:color w:val="000000"/>
          <w:shd w:val="clear" w:color="auto" w:fill="FFFFFF"/>
        </w:rPr>
        <w:t>одну</w:t>
      </w:r>
      <w:r w:rsidR="00B602B5" w:rsidRPr="001549D5">
        <w:rPr>
          <w:rFonts w:eastAsiaTheme="minorEastAsia"/>
          <w:i/>
          <w:noProof/>
          <w:color w:val="000000"/>
          <w:shd w:val="clear" w:color="auto" w:fill="FFFFFF"/>
        </w:rPr>
        <w:t xml:space="preserve"> связ</w:t>
      </w:r>
      <w:r w:rsidR="001549D5">
        <w:rPr>
          <w:rFonts w:eastAsiaTheme="minorEastAsia"/>
          <w:i/>
          <w:noProof/>
          <w:color w:val="000000"/>
          <w:shd w:val="clear" w:color="auto" w:fill="FFFFFF"/>
        </w:rPr>
        <w:t>ь</w:t>
      </w:r>
      <w:r w:rsidR="00B602B5" w:rsidRPr="001549D5">
        <w:rPr>
          <w:rFonts w:eastAsiaTheme="minorEastAsia"/>
          <w:i/>
          <w:noProof/>
          <w:color w:val="000000"/>
          <w:shd w:val="clear" w:color="auto" w:fill="FFFFFF"/>
        </w:rPr>
        <w:t xml:space="preserve"> (параметр </w:t>
      </w:r>
      <m:oMath>
        <m:sSubSup>
          <m:sSubSupPr>
            <m:ctrlPr>
              <w:rPr>
                <w:rFonts w:ascii="Cambria Math" w:eastAsiaTheme="minorEastAsia" w:hAnsi="Cambria Math"/>
                <w:i/>
                <w:noProof/>
                <w:color w:val="000000"/>
                <w:shd w:val="clear" w:color="auto" w:fill="FFFFFF"/>
              </w:rPr>
            </m:ctrlPr>
          </m:sSubSupPr>
          <m:e>
            <m:r>
              <w:rPr>
                <w:rFonts w:ascii="Cambria Math" w:eastAsiaTheme="minorEastAsia" w:hAnsi="Cambria Math"/>
                <w:noProof/>
                <w:color w:val="000000"/>
                <w:shd w:val="clear" w:color="auto" w:fill="FFFFFF"/>
                <w:lang w:val="en-US"/>
              </w:rPr>
              <m:t>n</m:t>
            </m:r>
          </m:e>
          <m:sub>
            <m:r>
              <w:rPr>
                <w:rFonts w:ascii="Cambria Math" w:eastAsiaTheme="minorEastAsia" w:hAnsi="Cambria Math"/>
                <w:noProof/>
                <w:color w:val="000000"/>
                <w:shd w:val="clear" w:color="auto" w:fill="FFFFFF"/>
              </w:rPr>
              <m:t>1</m:t>
            </m:r>
          </m:sub>
          <m:sup>
            <m:r>
              <w:rPr>
                <w:rFonts w:ascii="Cambria Math" w:eastAsiaTheme="minorEastAsia" w:hAnsi="Cambria Math"/>
                <w:noProof/>
                <w:color w:val="000000"/>
                <w:shd w:val="clear" w:color="auto" w:fill="FFFFFF"/>
              </w:rPr>
              <m:t>cur</m:t>
            </m:r>
          </m:sup>
        </m:sSubSup>
      </m:oMath>
      <w:r w:rsidR="00B602B5" w:rsidRPr="001549D5">
        <w:rPr>
          <w:rFonts w:eastAsiaTheme="minorEastAsia"/>
          <w:i/>
          <w:noProof/>
          <w:color w:val="000000"/>
          <w:shd w:val="clear" w:color="auto" w:fill="FFFFFF"/>
        </w:rPr>
        <w:t>); 3</w:t>
      </w:r>
      <w:r w:rsidR="00B602B5" w:rsidRPr="00B602B5">
        <w:rPr>
          <w:rFonts w:eastAsiaTheme="minorEastAsia"/>
          <w:i/>
          <w:noProof/>
          <w:color w:val="000000"/>
          <w:shd w:val="clear" w:color="auto" w:fill="FFFFFF"/>
        </w:rPr>
        <w:t xml:space="preserve"> – </w:t>
      </w:r>
      <w:r w:rsidR="001549D5">
        <w:rPr>
          <w:rFonts w:eastAsiaTheme="minorEastAsia"/>
          <w:i/>
          <w:noProof/>
          <w:color w:val="000000"/>
          <w:shd w:val="clear" w:color="auto" w:fill="FFFFFF"/>
        </w:rPr>
        <w:t>две</w:t>
      </w:r>
      <w:r w:rsidR="00B602B5" w:rsidRPr="00B602B5">
        <w:rPr>
          <w:rFonts w:eastAsiaTheme="minorEastAsia"/>
          <w:i/>
          <w:noProof/>
          <w:color w:val="000000"/>
          <w:shd w:val="clear" w:color="auto" w:fill="FFFFFF"/>
        </w:rPr>
        <w:t xml:space="preserve"> связи</w:t>
      </w:r>
      <w:r w:rsidR="001549D5">
        <w:rPr>
          <w:rFonts w:eastAsiaTheme="minorEastAsia"/>
          <w:i/>
          <w:noProof/>
          <w:color w:val="000000"/>
          <w:shd w:val="clear" w:color="auto" w:fill="FFFFFF"/>
        </w:rPr>
        <w:t xml:space="preserve"> (</w:t>
      </w:r>
      <w:r w:rsidR="00B602B5" w:rsidRPr="001549D5">
        <w:rPr>
          <w:rFonts w:eastAsiaTheme="minorEastAsia"/>
          <w:i/>
          <w:noProof/>
          <w:color w:val="000000"/>
          <w:shd w:val="clear" w:color="auto" w:fill="FFFFFF"/>
        </w:rPr>
        <w:t xml:space="preserve">параметр </w:t>
      </w:r>
      <m:oMath>
        <m:sSubSup>
          <m:sSubSupPr>
            <m:ctrlPr>
              <w:rPr>
                <w:rFonts w:ascii="Cambria Math" w:eastAsiaTheme="minorEastAsia" w:hAnsi="Cambria Math"/>
                <w:i/>
                <w:noProof/>
                <w:color w:val="000000"/>
                <w:shd w:val="clear" w:color="auto" w:fill="FFFFFF"/>
              </w:rPr>
            </m:ctrlPr>
          </m:sSubSupPr>
          <m:e>
            <m:r>
              <w:rPr>
                <w:rFonts w:ascii="Cambria Math" w:eastAsiaTheme="minorEastAsia" w:hAnsi="Cambria Math"/>
                <w:noProof/>
                <w:color w:val="000000"/>
                <w:shd w:val="clear" w:color="auto" w:fill="FFFFFF"/>
                <w:lang w:val="en-US"/>
              </w:rPr>
              <m:t>n</m:t>
            </m:r>
          </m:e>
          <m:sub>
            <m:r>
              <w:rPr>
                <w:rFonts w:ascii="Cambria Math" w:eastAsiaTheme="minorEastAsia" w:hAnsi="Cambria Math"/>
                <w:noProof/>
                <w:color w:val="000000"/>
                <w:shd w:val="clear" w:color="auto" w:fill="FFFFFF"/>
              </w:rPr>
              <m:t>2</m:t>
            </m:r>
          </m:sub>
          <m:sup>
            <m:r>
              <w:rPr>
                <w:rFonts w:ascii="Cambria Math" w:eastAsiaTheme="minorEastAsia" w:hAnsi="Cambria Math"/>
                <w:noProof/>
                <w:color w:val="000000"/>
                <w:shd w:val="clear" w:color="auto" w:fill="FFFFFF"/>
              </w:rPr>
              <m:t>cur</m:t>
            </m:r>
          </m:sup>
        </m:sSubSup>
      </m:oMath>
      <w:r w:rsidR="00B602B5" w:rsidRPr="00B602B5">
        <w:rPr>
          <w:rFonts w:eastAsiaTheme="minorEastAsia"/>
          <w:i/>
          <w:noProof/>
          <w:color w:val="000000"/>
          <w:shd w:val="clear" w:color="auto" w:fill="FFFFFF"/>
        </w:rPr>
        <w:t>).</w:t>
      </w:r>
      <w:r w:rsidR="00F25B22" w:rsidRPr="00B67F4B">
        <w:rPr>
          <w:rFonts w:eastAsiaTheme="minorEastAsia"/>
          <w:b/>
          <w:i/>
          <w:noProof/>
          <w:color w:val="000000"/>
          <w:shd w:val="clear" w:color="auto" w:fill="FFFFFF"/>
        </w:rPr>
        <w:t xml:space="preserve"> </w:t>
      </w:r>
    </w:p>
    <w:p w:rsidR="006A3EE3" w:rsidRDefault="006A3EE3" w:rsidP="002B2684">
      <w:pPr>
        <w:pStyle w:val="1"/>
        <w:ind w:left="0" w:firstLine="284"/>
      </w:pPr>
      <w:r>
        <w:t>Благодарности</w:t>
      </w:r>
    </w:p>
    <w:p w:rsidR="006A3EE3" w:rsidRDefault="006A3EE3" w:rsidP="002B2684">
      <w:pPr>
        <w:ind w:firstLine="284"/>
        <w:jc w:val="both"/>
      </w:pPr>
      <w:r w:rsidRPr="006A3EE3">
        <w:t>Авторы статьи благодарны Российскому фонду фундаментальных исследований за оказанную ф</w:t>
      </w:r>
      <w:r w:rsidRPr="006A3EE3">
        <w:t>и</w:t>
      </w:r>
      <w:r w:rsidRPr="006A3EE3">
        <w:t>нансовую поддержку работы в рамках пр</w:t>
      </w:r>
      <w:r w:rsidRPr="006A3EE3">
        <w:t>о</w:t>
      </w:r>
      <w:r w:rsidRPr="006A3EE3">
        <w:t>екта № 16-48-590844.</w:t>
      </w:r>
    </w:p>
    <w:p w:rsidR="00DB23E1" w:rsidRPr="006A3EE3" w:rsidRDefault="00DB23E1" w:rsidP="002B2684">
      <w:pPr>
        <w:ind w:firstLine="284"/>
        <w:jc w:val="both"/>
      </w:pPr>
    </w:p>
    <w:p w:rsidR="004B2DCC" w:rsidRDefault="004B2DCC" w:rsidP="002B2684">
      <w:pPr>
        <w:pStyle w:val="1"/>
        <w:ind w:left="0" w:firstLine="284"/>
        <w:rPr>
          <w:rFonts w:eastAsiaTheme="minorEastAsia"/>
          <w:shd w:val="clear" w:color="auto" w:fill="FFFFFF"/>
        </w:rPr>
      </w:pPr>
      <w:r>
        <w:rPr>
          <w:rFonts w:eastAsiaTheme="minorEastAsia"/>
          <w:shd w:val="clear" w:color="auto" w:fill="FFFFFF"/>
        </w:rPr>
        <w:t>Заключение</w:t>
      </w:r>
    </w:p>
    <w:p w:rsidR="00B602B5" w:rsidRDefault="00A64FC7" w:rsidP="00DB23E1">
      <w:pPr>
        <w:pStyle w:val="a0"/>
        <w:rPr>
          <w:rFonts w:eastAsiaTheme="minorEastAsia"/>
        </w:rPr>
      </w:pPr>
      <w:r>
        <w:rPr>
          <w:rFonts w:eastAsiaTheme="minorEastAsia"/>
        </w:rPr>
        <w:t xml:space="preserve">В работе </w:t>
      </w:r>
      <w:r w:rsidR="00885AAA">
        <w:rPr>
          <w:rFonts w:eastAsiaTheme="minorEastAsia"/>
        </w:rPr>
        <w:t>предложена</w:t>
      </w:r>
      <w:r>
        <w:rPr>
          <w:rFonts w:eastAsiaTheme="minorEastAsia"/>
        </w:rPr>
        <w:t xml:space="preserve"> математическая модель химической реакции горячего отверждения </w:t>
      </w:r>
      <w:r w:rsidR="00885AAA">
        <w:rPr>
          <w:rFonts w:eastAsiaTheme="minorEastAsia"/>
        </w:rPr>
        <w:t>для р</w:t>
      </w:r>
      <w:r w:rsidR="00885AAA">
        <w:rPr>
          <w:rFonts w:eastAsiaTheme="minorEastAsia"/>
        </w:rPr>
        <w:t>е</w:t>
      </w:r>
      <w:r w:rsidR="00885AAA">
        <w:rPr>
          <w:rFonts w:eastAsiaTheme="minorEastAsia"/>
        </w:rPr>
        <w:t xml:space="preserve">акционной смеси, состоящей эпоксидной смолы </w:t>
      </w:r>
      <w:r w:rsidR="00885AAA" w:rsidRPr="00885AAA">
        <w:rPr>
          <w:rFonts w:eastAsiaTheme="minorEastAsia"/>
        </w:rPr>
        <w:t xml:space="preserve">ЭД-20 </w:t>
      </w:r>
      <w:r w:rsidR="00885AAA">
        <w:rPr>
          <w:rFonts w:eastAsiaTheme="minorEastAsia"/>
        </w:rPr>
        <w:t>и</w:t>
      </w:r>
      <w:r w:rsidR="00885AAA" w:rsidRPr="00885AAA">
        <w:rPr>
          <w:rFonts w:eastAsiaTheme="minorEastAsia"/>
        </w:rPr>
        <w:t xml:space="preserve"> отвердителя изо-МТГФА</w:t>
      </w:r>
      <w:r w:rsidR="00885AAA">
        <w:rPr>
          <w:rFonts w:eastAsiaTheme="minorEastAsia"/>
        </w:rPr>
        <w:t>. В основе мод</w:t>
      </w:r>
      <w:r w:rsidR="00885AAA">
        <w:rPr>
          <w:rFonts w:eastAsiaTheme="minorEastAsia"/>
        </w:rPr>
        <w:t>е</w:t>
      </w:r>
      <w:r w:rsidR="00885AAA">
        <w:rPr>
          <w:rFonts w:eastAsiaTheme="minorEastAsia"/>
        </w:rPr>
        <w:t>ли положено представление о группах атомов, участвующих в химических реакциях.</w:t>
      </w:r>
      <w:r w:rsidR="00885AAA" w:rsidRPr="00885AAA">
        <w:rPr>
          <w:rFonts w:eastAsiaTheme="minorEastAsia"/>
        </w:rPr>
        <w:t xml:space="preserve"> </w:t>
      </w:r>
      <w:r w:rsidR="00885AAA">
        <w:rPr>
          <w:rFonts w:eastAsiaTheme="minorEastAsia"/>
        </w:rPr>
        <w:t>Для каждой группы сформулированы свои кинетические ура</w:t>
      </w:r>
      <w:r w:rsidR="00885AAA">
        <w:rPr>
          <w:rFonts w:eastAsiaTheme="minorEastAsia"/>
        </w:rPr>
        <w:t>в</w:t>
      </w:r>
      <w:r w:rsidR="00885AAA">
        <w:rPr>
          <w:rFonts w:eastAsiaTheme="minorEastAsia"/>
        </w:rPr>
        <w:t xml:space="preserve">нения. </w:t>
      </w:r>
    </w:p>
    <w:p w:rsidR="00DB23E1" w:rsidRPr="00DB23E1" w:rsidRDefault="00DB23E1" w:rsidP="002B2684">
      <w:pPr>
        <w:pStyle w:val="a0"/>
        <w:rPr>
          <w:rFonts w:eastAsiaTheme="minorEastAsia"/>
        </w:rPr>
      </w:pPr>
    </w:p>
    <w:p w:rsidR="009975E7" w:rsidRPr="002B2684" w:rsidRDefault="005B6644" w:rsidP="002B2684">
      <w:pPr>
        <w:pStyle w:val="1"/>
        <w:numPr>
          <w:ilvl w:val="0"/>
          <w:numId w:val="0"/>
        </w:numPr>
        <w:ind w:left="453"/>
      </w:pPr>
      <w:r w:rsidRPr="002B2684">
        <w:rPr>
          <w:lang w:val="en-US"/>
        </w:rPr>
        <w:t>C</w:t>
      </w:r>
      <w:r w:rsidR="009975E7" w:rsidRPr="002B2684">
        <w:t>писок литературы</w:t>
      </w:r>
    </w:p>
    <w:p w:rsidR="009975E7" w:rsidRPr="00A63314" w:rsidRDefault="00240281" w:rsidP="002B2684">
      <w:pPr>
        <w:pStyle w:val="af4"/>
        <w:numPr>
          <w:ilvl w:val="0"/>
          <w:numId w:val="2"/>
        </w:numPr>
        <w:spacing w:before="20" w:after="20"/>
        <w:ind w:left="0" w:firstLine="284"/>
        <w:rPr>
          <w:lang w:val="en-US"/>
        </w:rPr>
      </w:pPr>
      <w:proofErr w:type="spellStart"/>
      <w:r w:rsidRPr="00240281">
        <w:rPr>
          <w:i/>
          <w:lang w:val="en-US"/>
        </w:rPr>
        <w:t>Kondyurin</w:t>
      </w:r>
      <w:proofErr w:type="spellEnd"/>
      <w:r w:rsidRPr="00240281">
        <w:rPr>
          <w:i/>
          <w:lang w:val="en-US"/>
        </w:rPr>
        <w:t xml:space="preserve"> A., </w:t>
      </w:r>
      <w:proofErr w:type="spellStart"/>
      <w:r w:rsidRPr="00240281">
        <w:rPr>
          <w:i/>
          <w:lang w:val="en-US"/>
        </w:rPr>
        <w:t>Komar</w:t>
      </w:r>
      <w:proofErr w:type="spellEnd"/>
      <w:r w:rsidRPr="00240281">
        <w:rPr>
          <w:i/>
          <w:lang w:val="en-US"/>
        </w:rPr>
        <w:t xml:space="preserve"> L., Svistkov A.</w:t>
      </w:r>
      <w:r w:rsidRPr="00240281">
        <w:rPr>
          <w:lang w:val="en-US"/>
        </w:rPr>
        <w:t xml:space="preserve"> Combin</w:t>
      </w:r>
      <w:r w:rsidRPr="00240281">
        <w:rPr>
          <w:lang w:val="en-US"/>
        </w:rPr>
        <w:t>a</w:t>
      </w:r>
      <w:r w:rsidRPr="00240281">
        <w:rPr>
          <w:lang w:val="en-US"/>
        </w:rPr>
        <w:t>tory model of curing process in epoxy composite // Composites Part B: Engineering. 2012. V. 43. P. 616–620.</w:t>
      </w:r>
    </w:p>
    <w:p w:rsidR="00A63314" w:rsidRPr="00240281" w:rsidRDefault="00A63314" w:rsidP="00A63314">
      <w:pPr>
        <w:pStyle w:val="af4"/>
        <w:spacing w:before="20" w:after="20"/>
        <w:ind w:left="284"/>
        <w:rPr>
          <w:lang w:val="en-US"/>
        </w:rPr>
      </w:pPr>
    </w:p>
    <w:p w:rsidR="002D3ED9" w:rsidRPr="00294C60" w:rsidRDefault="00833419" w:rsidP="002B2684">
      <w:pPr>
        <w:pStyle w:val="References"/>
      </w:pPr>
      <w:r w:rsidRPr="00294C60">
        <w:t>References</w:t>
      </w:r>
    </w:p>
    <w:p w:rsidR="00294C60" w:rsidRPr="00294C60" w:rsidRDefault="00294C60" w:rsidP="002B2684">
      <w:pPr>
        <w:pStyle w:val="af4"/>
        <w:numPr>
          <w:ilvl w:val="0"/>
          <w:numId w:val="33"/>
        </w:numPr>
        <w:spacing w:before="20" w:after="20"/>
        <w:ind w:left="0" w:firstLine="284"/>
      </w:pPr>
      <w:r w:rsidRPr="00294C60">
        <w:rPr>
          <w:i/>
        </w:rPr>
        <w:t xml:space="preserve">Kondyurin A., Komar L., Svistkov A. </w:t>
      </w:r>
      <w:r w:rsidRPr="00294C60">
        <w:t>Combinatory model of curing process in epoxy composite // Composites Part B: Engineering. 2012. V. 43. P. 616–620.</w:t>
      </w:r>
    </w:p>
    <w:p w:rsidR="002D3ED9" w:rsidRDefault="002D3ED9" w:rsidP="002B2684">
      <w:pPr>
        <w:pStyle w:val="af4"/>
        <w:ind w:left="284"/>
      </w:pPr>
    </w:p>
    <w:p w:rsidR="00DB23E1" w:rsidRPr="00996076" w:rsidRDefault="00DB23E1" w:rsidP="00DB23E1">
      <w:pPr>
        <w:pStyle w:val="af4"/>
        <w:sectPr w:rsidR="00DB23E1" w:rsidRPr="00996076" w:rsidSect="00B92879">
          <w:headerReference w:type="even" r:id="rId22"/>
          <w:footerReference w:type="default" r:id="rId23"/>
          <w:footerReference w:type="first" r:id="rId24"/>
          <w:type w:val="continuous"/>
          <w:pgSz w:w="11907" w:h="16840" w:code="9"/>
          <w:pgMar w:top="1474" w:right="1418" w:bottom="1474" w:left="1418" w:header="720" w:footer="720" w:gutter="0"/>
          <w:cols w:num="2" w:space="284"/>
          <w:docGrid w:linePitch="272"/>
        </w:sectPr>
      </w:pPr>
    </w:p>
    <w:p w:rsidR="00D939B0" w:rsidRPr="00996076" w:rsidRDefault="00D939B0" w:rsidP="00D939B0">
      <w:pPr>
        <w:jc w:val="both"/>
        <w:rPr>
          <w:b/>
        </w:rPr>
      </w:pPr>
      <w:r w:rsidRPr="00294C60">
        <w:rPr>
          <w:b/>
        </w:rPr>
        <w:lastRenderedPageBreak/>
        <w:t>Просьба</w:t>
      </w:r>
      <w:r w:rsidRPr="00996076">
        <w:rPr>
          <w:b/>
        </w:rPr>
        <w:t xml:space="preserve"> </w:t>
      </w:r>
      <w:r w:rsidRPr="00294C60">
        <w:rPr>
          <w:b/>
        </w:rPr>
        <w:t>ссылаться</w:t>
      </w:r>
      <w:r w:rsidRPr="00996076">
        <w:rPr>
          <w:b/>
        </w:rPr>
        <w:t xml:space="preserve"> </w:t>
      </w:r>
      <w:r w:rsidRPr="00294C60">
        <w:rPr>
          <w:b/>
        </w:rPr>
        <w:t>на</w:t>
      </w:r>
      <w:r w:rsidRPr="00996076">
        <w:rPr>
          <w:b/>
        </w:rPr>
        <w:t xml:space="preserve"> </w:t>
      </w:r>
      <w:r w:rsidRPr="00294C60">
        <w:rPr>
          <w:b/>
        </w:rPr>
        <w:t>эту</w:t>
      </w:r>
      <w:r w:rsidRPr="00996076">
        <w:rPr>
          <w:b/>
        </w:rPr>
        <w:t xml:space="preserve"> </w:t>
      </w:r>
      <w:r w:rsidRPr="00294C60">
        <w:rPr>
          <w:b/>
        </w:rPr>
        <w:t>статью</w:t>
      </w:r>
      <w:r w:rsidRPr="00996076">
        <w:rPr>
          <w:b/>
        </w:rPr>
        <w:t xml:space="preserve"> </w:t>
      </w:r>
      <w:r w:rsidRPr="00294C60">
        <w:rPr>
          <w:b/>
        </w:rPr>
        <w:t>в</w:t>
      </w:r>
      <w:r w:rsidRPr="00996076">
        <w:rPr>
          <w:b/>
        </w:rPr>
        <w:t xml:space="preserve"> </w:t>
      </w:r>
      <w:r w:rsidRPr="00294C60">
        <w:rPr>
          <w:b/>
        </w:rPr>
        <w:t>русскоязычных</w:t>
      </w:r>
      <w:r w:rsidRPr="00996076">
        <w:rPr>
          <w:b/>
        </w:rPr>
        <w:t xml:space="preserve"> </w:t>
      </w:r>
      <w:r w:rsidRPr="00294C60">
        <w:rPr>
          <w:b/>
        </w:rPr>
        <w:t>источниках</w:t>
      </w:r>
      <w:r w:rsidRPr="00996076">
        <w:rPr>
          <w:b/>
        </w:rPr>
        <w:t xml:space="preserve"> </w:t>
      </w:r>
      <w:r w:rsidRPr="00294C60">
        <w:rPr>
          <w:b/>
        </w:rPr>
        <w:t>следующим</w:t>
      </w:r>
      <w:r w:rsidRPr="00996076">
        <w:rPr>
          <w:b/>
        </w:rPr>
        <w:t xml:space="preserve"> </w:t>
      </w:r>
      <w:r w:rsidRPr="00294C60">
        <w:rPr>
          <w:b/>
        </w:rPr>
        <w:t>образом</w:t>
      </w:r>
      <w:r w:rsidRPr="00996076">
        <w:rPr>
          <w:b/>
        </w:rPr>
        <w:t>:</w:t>
      </w:r>
    </w:p>
    <w:p w:rsidR="00D939B0" w:rsidRPr="006D0CC3" w:rsidRDefault="00294C60" w:rsidP="00D939B0">
      <w:pPr>
        <w:jc w:val="both"/>
        <w:rPr>
          <w:lang w:val="en-US"/>
        </w:rPr>
      </w:pPr>
      <w:r>
        <w:t>Елисеева</w:t>
      </w:r>
      <w:r w:rsidRPr="00294C60">
        <w:rPr>
          <w:lang w:val="en-US"/>
        </w:rPr>
        <w:t xml:space="preserve"> </w:t>
      </w:r>
      <w:r w:rsidRPr="00294C60">
        <w:t>А</w:t>
      </w:r>
      <w:r w:rsidRPr="00294C60">
        <w:rPr>
          <w:lang w:val="en-US"/>
        </w:rPr>
        <w:t xml:space="preserve">. </w:t>
      </w:r>
      <w:r w:rsidRPr="00294C60">
        <w:t>Ю</w:t>
      </w:r>
      <w:r w:rsidRPr="00294C60">
        <w:rPr>
          <w:lang w:val="en-US"/>
        </w:rPr>
        <w:t>.</w:t>
      </w:r>
      <w:r w:rsidRPr="00294C60">
        <w:rPr>
          <w:lang w:val="en-US"/>
        </w:rPr>
        <w:t xml:space="preserve">, </w:t>
      </w:r>
      <w:r>
        <w:t>Свистков</w:t>
      </w:r>
      <w:r w:rsidRPr="00294C60">
        <w:rPr>
          <w:lang w:val="en-US"/>
        </w:rPr>
        <w:t xml:space="preserve"> </w:t>
      </w:r>
      <w:r w:rsidRPr="00294C60">
        <w:t>А</w:t>
      </w:r>
      <w:r w:rsidRPr="00294C60">
        <w:rPr>
          <w:lang w:val="en-US"/>
        </w:rPr>
        <w:t xml:space="preserve">. </w:t>
      </w:r>
      <w:r w:rsidRPr="00294C60">
        <w:t>Л</w:t>
      </w:r>
      <w:r w:rsidRPr="00294C60">
        <w:rPr>
          <w:lang w:val="en-US"/>
        </w:rPr>
        <w:t>.</w:t>
      </w:r>
      <w:r w:rsidRPr="00294C60">
        <w:rPr>
          <w:lang w:val="en-US"/>
        </w:rPr>
        <w:t xml:space="preserve">, </w:t>
      </w:r>
      <w:proofErr w:type="spellStart"/>
      <w:r w:rsidRPr="00294C60">
        <w:t>Кондюрин</w:t>
      </w:r>
      <w:proofErr w:type="spellEnd"/>
      <w:r w:rsidRPr="00294C60">
        <w:rPr>
          <w:lang w:val="en-US"/>
        </w:rPr>
        <w:t xml:space="preserve"> </w:t>
      </w:r>
      <w:r w:rsidRPr="00294C60">
        <w:t>А</w:t>
      </w:r>
      <w:r w:rsidRPr="00294C60">
        <w:rPr>
          <w:lang w:val="en-US"/>
        </w:rPr>
        <w:t xml:space="preserve">. </w:t>
      </w:r>
      <w:r w:rsidRPr="00294C60">
        <w:t>В</w:t>
      </w:r>
      <w:r w:rsidRPr="00294C60">
        <w:rPr>
          <w:lang w:val="en-US"/>
        </w:rPr>
        <w:t xml:space="preserve">. </w:t>
      </w:r>
      <w:r w:rsidRPr="00294C60">
        <w:t>Математическая модель реакции горячего отверждения препрега</w:t>
      </w:r>
      <w:r w:rsidR="00D939B0" w:rsidRPr="00294C60">
        <w:t xml:space="preserve"> // Вестник Пермского университета. </w:t>
      </w:r>
      <w:proofErr w:type="spellStart"/>
      <w:proofErr w:type="gramStart"/>
      <w:r w:rsidR="00D939B0" w:rsidRPr="00294C60">
        <w:rPr>
          <w:lang w:val="en-US"/>
        </w:rPr>
        <w:t>Физика</w:t>
      </w:r>
      <w:proofErr w:type="spellEnd"/>
      <w:r w:rsidR="00D939B0" w:rsidRPr="00294C60">
        <w:rPr>
          <w:lang w:val="en-US"/>
        </w:rPr>
        <w:t>.</w:t>
      </w:r>
      <w:r w:rsidR="00D939B0" w:rsidRPr="0081573B">
        <w:rPr>
          <w:lang w:val="en-US"/>
        </w:rPr>
        <w:t xml:space="preserve"> </w:t>
      </w:r>
      <w:r w:rsidR="00D939B0" w:rsidRPr="00D939B0">
        <w:rPr>
          <w:highlight w:val="cyan"/>
          <w:lang w:val="en-US"/>
        </w:rPr>
        <w:t>201</w:t>
      </w:r>
      <w:r w:rsidR="00A77321" w:rsidRPr="006D0CC3">
        <w:rPr>
          <w:highlight w:val="cyan"/>
          <w:lang w:val="en-US"/>
        </w:rPr>
        <w:t>7</w:t>
      </w:r>
      <w:r w:rsidR="00D939B0" w:rsidRPr="00D939B0">
        <w:rPr>
          <w:highlight w:val="cyan"/>
          <w:lang w:val="en-US"/>
        </w:rPr>
        <w:t>.</w:t>
      </w:r>
      <w:proofErr w:type="gramEnd"/>
      <w:r w:rsidR="00D939B0" w:rsidRPr="00D939B0">
        <w:rPr>
          <w:highlight w:val="cyan"/>
          <w:lang w:val="en-US"/>
        </w:rPr>
        <w:t xml:space="preserve"> </w:t>
      </w:r>
      <w:proofErr w:type="gramStart"/>
      <w:r w:rsidR="00D939B0" w:rsidRPr="00D939B0">
        <w:rPr>
          <w:highlight w:val="cyan"/>
          <w:lang w:val="en-US"/>
        </w:rPr>
        <w:t xml:space="preserve">№ </w:t>
      </w:r>
      <w:r w:rsidR="00073FD9" w:rsidRPr="006D0CC3">
        <w:rPr>
          <w:highlight w:val="cyan"/>
          <w:lang w:val="en-US"/>
        </w:rPr>
        <w:t>3</w:t>
      </w:r>
      <w:r w:rsidR="00D939B0" w:rsidRPr="00D939B0">
        <w:rPr>
          <w:highlight w:val="cyan"/>
          <w:lang w:val="en-US"/>
        </w:rPr>
        <w:t xml:space="preserve"> (</w:t>
      </w:r>
      <w:r w:rsidR="00073FD9" w:rsidRPr="006D0CC3">
        <w:rPr>
          <w:highlight w:val="cyan"/>
          <w:lang w:val="en-US"/>
        </w:rPr>
        <w:t>37</w:t>
      </w:r>
      <w:r w:rsidR="00D939B0" w:rsidRPr="00D939B0">
        <w:rPr>
          <w:highlight w:val="cyan"/>
          <w:lang w:val="en-US"/>
        </w:rPr>
        <w:t>).</w:t>
      </w:r>
      <w:proofErr w:type="gramEnd"/>
      <w:r w:rsidR="00D939B0" w:rsidRPr="00D939B0">
        <w:rPr>
          <w:highlight w:val="cyan"/>
          <w:lang w:val="en-US"/>
        </w:rPr>
        <w:t xml:space="preserve"> С. </w:t>
      </w:r>
      <w:r w:rsidR="00214337">
        <w:rPr>
          <w:highlight w:val="cyan"/>
          <w:lang w:val="en-US"/>
        </w:rPr>
        <w:t>xx</w:t>
      </w:r>
      <w:r w:rsidR="00D939B0" w:rsidRPr="00D939B0">
        <w:rPr>
          <w:highlight w:val="cyan"/>
          <w:lang w:val="en-US"/>
        </w:rPr>
        <w:t>–</w:t>
      </w:r>
      <w:r w:rsidR="00214337">
        <w:rPr>
          <w:highlight w:val="cyan"/>
          <w:lang w:val="en-US"/>
        </w:rPr>
        <w:t>xx</w:t>
      </w:r>
      <w:r w:rsidR="00D939B0" w:rsidRPr="00D939B0">
        <w:rPr>
          <w:highlight w:val="cyan"/>
          <w:lang w:val="en-US"/>
        </w:rPr>
        <w:t xml:space="preserve">. </w:t>
      </w:r>
      <w:proofErr w:type="spellStart"/>
      <w:proofErr w:type="gramStart"/>
      <w:r w:rsidR="00D939B0" w:rsidRPr="00D939B0">
        <w:rPr>
          <w:highlight w:val="cyan"/>
          <w:lang w:val="en-US"/>
        </w:rPr>
        <w:t>doi</w:t>
      </w:r>
      <w:proofErr w:type="spellEnd"/>
      <w:proofErr w:type="gramEnd"/>
      <w:r w:rsidR="00D939B0" w:rsidRPr="00D939B0">
        <w:rPr>
          <w:highlight w:val="cyan"/>
          <w:lang w:val="en-US"/>
        </w:rPr>
        <w:t>: </w:t>
      </w:r>
      <w:r w:rsidR="00D939B0" w:rsidRPr="00D939B0">
        <w:rPr>
          <w:i/>
          <w:highlight w:val="cyan"/>
        </w:rPr>
        <w:t>заполняется</w:t>
      </w:r>
      <w:r w:rsidR="00D939B0" w:rsidRPr="006D0CC3">
        <w:rPr>
          <w:i/>
          <w:highlight w:val="cyan"/>
          <w:lang w:val="en-US"/>
        </w:rPr>
        <w:t xml:space="preserve"> </w:t>
      </w:r>
      <w:r w:rsidR="00D939B0" w:rsidRPr="00D939B0">
        <w:rPr>
          <w:i/>
          <w:highlight w:val="cyan"/>
        </w:rPr>
        <w:t>реда</w:t>
      </w:r>
      <w:r w:rsidR="00D939B0" w:rsidRPr="00D939B0">
        <w:rPr>
          <w:i/>
          <w:highlight w:val="cyan"/>
        </w:rPr>
        <w:t>к</w:t>
      </w:r>
      <w:r w:rsidR="00D939B0" w:rsidRPr="00D939B0">
        <w:rPr>
          <w:i/>
          <w:highlight w:val="cyan"/>
        </w:rPr>
        <w:t>цией</w:t>
      </w:r>
    </w:p>
    <w:p w:rsidR="00D939B0" w:rsidRDefault="00D939B0" w:rsidP="00D939B0">
      <w:pPr>
        <w:jc w:val="both"/>
      </w:pPr>
    </w:p>
    <w:p w:rsidR="00D939B0" w:rsidRPr="00294C60" w:rsidRDefault="00D939B0" w:rsidP="00D939B0">
      <w:pPr>
        <w:jc w:val="both"/>
        <w:rPr>
          <w:b/>
          <w:lang w:val="en-US"/>
        </w:rPr>
      </w:pPr>
      <w:r w:rsidRPr="00294C60">
        <w:rPr>
          <w:b/>
          <w:lang w:val="en-US"/>
        </w:rPr>
        <w:lastRenderedPageBreak/>
        <w:t>Please cite this article in English as:</w:t>
      </w:r>
    </w:p>
    <w:p w:rsidR="00D939B0" w:rsidRPr="00714190" w:rsidRDefault="00294C60" w:rsidP="00714190">
      <w:pPr>
        <w:ind w:right="-1"/>
        <w:jc w:val="both"/>
        <w:rPr>
          <w:lang w:val="en-US"/>
        </w:rPr>
      </w:pPr>
      <w:proofErr w:type="spellStart"/>
      <w:r w:rsidRPr="00294C60">
        <w:rPr>
          <w:lang w:val="en-US"/>
        </w:rPr>
        <w:t>Eliseeva</w:t>
      </w:r>
      <w:proofErr w:type="spellEnd"/>
      <w:r>
        <w:rPr>
          <w:lang w:val="en-US"/>
        </w:rPr>
        <w:t xml:space="preserve"> </w:t>
      </w:r>
      <w:r w:rsidRPr="00294C60">
        <w:rPr>
          <w:lang w:val="en-US"/>
        </w:rPr>
        <w:t>A. Yu.</w:t>
      </w:r>
      <w:r w:rsidRPr="00294C60">
        <w:rPr>
          <w:lang w:val="en-US"/>
        </w:rPr>
        <w:t xml:space="preserve">, </w:t>
      </w:r>
      <w:proofErr w:type="spellStart"/>
      <w:r>
        <w:rPr>
          <w:lang w:val="en-US"/>
        </w:rPr>
        <w:t>Svistkov</w:t>
      </w:r>
      <w:proofErr w:type="spellEnd"/>
      <w:r>
        <w:rPr>
          <w:lang w:val="en-US"/>
        </w:rPr>
        <w:t xml:space="preserve"> </w:t>
      </w:r>
      <w:r w:rsidRPr="00294C60">
        <w:rPr>
          <w:lang w:val="en-US"/>
        </w:rPr>
        <w:t>A. L.</w:t>
      </w:r>
      <w:r w:rsidRPr="00294C60">
        <w:rPr>
          <w:lang w:val="en-US"/>
        </w:rPr>
        <w:t xml:space="preserve">, </w:t>
      </w:r>
      <w:proofErr w:type="spellStart"/>
      <w:r w:rsidRPr="00294C60">
        <w:rPr>
          <w:lang w:val="en-US"/>
        </w:rPr>
        <w:t>Kondyurin</w:t>
      </w:r>
      <w:proofErr w:type="spellEnd"/>
      <w:r>
        <w:rPr>
          <w:lang w:val="en-US"/>
        </w:rPr>
        <w:t xml:space="preserve"> A. V. </w:t>
      </w:r>
      <w:r w:rsidRPr="00294C60">
        <w:rPr>
          <w:lang w:val="en-US"/>
        </w:rPr>
        <w:t xml:space="preserve">Mathematical model of the reaction for hot curing of a </w:t>
      </w:r>
      <w:proofErr w:type="spellStart"/>
      <w:r w:rsidRPr="00294C60">
        <w:rPr>
          <w:lang w:val="en-US"/>
        </w:rPr>
        <w:t>pr</w:t>
      </w:r>
      <w:r w:rsidRPr="00294C60">
        <w:rPr>
          <w:lang w:val="en-US"/>
        </w:rPr>
        <w:t>e</w:t>
      </w:r>
      <w:r w:rsidRPr="00294C60">
        <w:rPr>
          <w:lang w:val="en-US"/>
        </w:rPr>
        <w:t>preg</w:t>
      </w:r>
      <w:proofErr w:type="spellEnd"/>
      <w:r w:rsidRPr="00294C60">
        <w:rPr>
          <w:lang w:val="en-US"/>
        </w:rPr>
        <w:t xml:space="preserve"> of a </w:t>
      </w:r>
      <w:proofErr w:type="spellStart"/>
      <w:r w:rsidRPr="00294C60">
        <w:rPr>
          <w:lang w:val="en-US"/>
        </w:rPr>
        <w:t>nanosatellite</w:t>
      </w:r>
      <w:proofErr w:type="spellEnd"/>
      <w:r w:rsidRPr="00294C60">
        <w:rPr>
          <w:lang w:val="en-US"/>
        </w:rPr>
        <w:t xml:space="preserve"> antenna</w:t>
      </w:r>
      <w:r w:rsidR="00D939B0" w:rsidRPr="00294C60">
        <w:rPr>
          <w:lang w:val="en-US"/>
        </w:rPr>
        <w:t xml:space="preserve"> // Bulletin of Perm University. </w:t>
      </w:r>
      <w:proofErr w:type="gramStart"/>
      <w:r w:rsidR="00D939B0" w:rsidRPr="00294C60">
        <w:rPr>
          <w:lang w:val="en-US"/>
        </w:rPr>
        <w:t>Physics</w:t>
      </w:r>
      <w:r w:rsidR="00D939B0" w:rsidRPr="00294C60">
        <w:t>,</w:t>
      </w:r>
      <w:r w:rsidR="00D939B0" w:rsidRPr="00A77321">
        <w:t xml:space="preserve"> </w:t>
      </w:r>
      <w:r w:rsidR="00D939B0" w:rsidRPr="00A77321">
        <w:rPr>
          <w:highlight w:val="cyan"/>
        </w:rPr>
        <w:t>201</w:t>
      </w:r>
      <w:r w:rsidR="00A77321">
        <w:rPr>
          <w:highlight w:val="cyan"/>
        </w:rPr>
        <w:t>7</w:t>
      </w:r>
      <w:r w:rsidR="00D939B0" w:rsidRPr="00A77321">
        <w:rPr>
          <w:highlight w:val="cyan"/>
        </w:rPr>
        <w:t xml:space="preserve">, </w:t>
      </w:r>
      <w:r w:rsidR="00D939B0" w:rsidRPr="00D939B0">
        <w:rPr>
          <w:highlight w:val="cyan"/>
          <w:lang w:val="en-US"/>
        </w:rPr>
        <w:t>no</w:t>
      </w:r>
      <w:r w:rsidR="00D939B0" w:rsidRPr="00A77321">
        <w:rPr>
          <w:highlight w:val="cyan"/>
        </w:rPr>
        <w:t xml:space="preserve">. </w:t>
      </w:r>
      <w:r w:rsidR="00073FD9">
        <w:rPr>
          <w:highlight w:val="cyan"/>
        </w:rPr>
        <w:t>3</w:t>
      </w:r>
      <w:r w:rsidR="00D939B0" w:rsidRPr="00A77321">
        <w:rPr>
          <w:highlight w:val="cyan"/>
        </w:rPr>
        <w:t xml:space="preserve"> (</w:t>
      </w:r>
      <w:r w:rsidR="00073FD9">
        <w:rPr>
          <w:highlight w:val="cyan"/>
        </w:rPr>
        <w:t>37</w:t>
      </w:r>
      <w:r w:rsidR="00D939B0" w:rsidRPr="00A77321">
        <w:rPr>
          <w:highlight w:val="cyan"/>
        </w:rPr>
        <w:t xml:space="preserve">), </w:t>
      </w:r>
      <w:r w:rsidR="00D939B0" w:rsidRPr="00D939B0">
        <w:rPr>
          <w:highlight w:val="cyan"/>
          <w:lang w:val="en-US"/>
        </w:rPr>
        <w:t>pp</w:t>
      </w:r>
      <w:r w:rsidR="00D939B0" w:rsidRPr="00A77321">
        <w:rPr>
          <w:highlight w:val="cyan"/>
        </w:rPr>
        <w:t xml:space="preserve">. </w:t>
      </w:r>
      <w:r w:rsidR="00214337">
        <w:rPr>
          <w:highlight w:val="cyan"/>
          <w:lang w:val="en-US"/>
        </w:rPr>
        <w:t>xx</w:t>
      </w:r>
      <w:r w:rsidR="00D939B0" w:rsidRPr="00A77321">
        <w:rPr>
          <w:highlight w:val="cyan"/>
        </w:rPr>
        <w:t>–</w:t>
      </w:r>
      <w:r w:rsidR="00214337">
        <w:rPr>
          <w:highlight w:val="cyan"/>
          <w:lang w:val="en-US"/>
        </w:rPr>
        <w:t>xx</w:t>
      </w:r>
      <w:r w:rsidR="00D939B0" w:rsidRPr="00A77321">
        <w:rPr>
          <w:highlight w:val="cyan"/>
        </w:rPr>
        <w:t>.</w:t>
      </w:r>
      <w:proofErr w:type="gramEnd"/>
      <w:r w:rsidR="00D939B0" w:rsidRPr="00A77321">
        <w:rPr>
          <w:highlight w:val="cyan"/>
        </w:rPr>
        <w:t xml:space="preserve"> </w:t>
      </w:r>
      <w:proofErr w:type="spellStart"/>
      <w:proofErr w:type="gramStart"/>
      <w:r w:rsidR="00D939B0" w:rsidRPr="00D939B0">
        <w:rPr>
          <w:highlight w:val="cyan"/>
          <w:lang w:val="en-US"/>
        </w:rPr>
        <w:t>doi</w:t>
      </w:r>
      <w:proofErr w:type="spellEnd"/>
      <w:proofErr w:type="gramEnd"/>
      <w:r w:rsidR="00D939B0" w:rsidRPr="00A77321">
        <w:rPr>
          <w:highlight w:val="cyan"/>
        </w:rPr>
        <w:t xml:space="preserve">: </w:t>
      </w:r>
      <w:r w:rsidR="00D939B0" w:rsidRPr="00D939B0">
        <w:rPr>
          <w:i/>
          <w:highlight w:val="cyan"/>
        </w:rPr>
        <w:t>запо</w:t>
      </w:r>
      <w:r w:rsidR="00D939B0" w:rsidRPr="00D939B0">
        <w:rPr>
          <w:i/>
          <w:highlight w:val="cyan"/>
        </w:rPr>
        <w:t>л</w:t>
      </w:r>
      <w:r w:rsidR="00D939B0" w:rsidRPr="00D939B0">
        <w:rPr>
          <w:i/>
          <w:highlight w:val="cyan"/>
        </w:rPr>
        <w:t>няется</w:t>
      </w:r>
      <w:r w:rsidR="00D939B0" w:rsidRPr="00A77321">
        <w:rPr>
          <w:i/>
          <w:highlight w:val="cyan"/>
        </w:rPr>
        <w:t xml:space="preserve"> </w:t>
      </w:r>
      <w:r w:rsidR="00D939B0" w:rsidRPr="00D939B0">
        <w:rPr>
          <w:i/>
          <w:highlight w:val="cyan"/>
        </w:rPr>
        <w:t>р</w:t>
      </w:r>
      <w:r w:rsidR="00D939B0" w:rsidRPr="00D939B0">
        <w:rPr>
          <w:i/>
          <w:highlight w:val="cyan"/>
        </w:rPr>
        <w:t>е</w:t>
      </w:r>
      <w:r w:rsidR="00D939B0" w:rsidRPr="00D939B0">
        <w:rPr>
          <w:i/>
          <w:highlight w:val="cyan"/>
        </w:rPr>
        <w:t>дакцией</w:t>
      </w:r>
      <w:r w:rsidR="00714190">
        <w:rPr>
          <w:lang w:val="en-US"/>
        </w:rPr>
        <w:t xml:space="preserve"> </w:t>
      </w:r>
    </w:p>
    <w:p w:rsidR="006A3EE3" w:rsidRPr="00A77321" w:rsidRDefault="006A3EE3" w:rsidP="00D939B0">
      <w:pPr>
        <w:ind w:right="510"/>
        <w:jc w:val="both"/>
      </w:pPr>
    </w:p>
    <w:p w:rsidR="0012710F" w:rsidRPr="0087591D" w:rsidRDefault="0012710F" w:rsidP="00FF7EDB">
      <w:pPr>
        <w:ind w:right="510"/>
        <w:jc w:val="center"/>
        <w:rPr>
          <w:b/>
          <w:sz w:val="24"/>
          <w:szCs w:val="24"/>
        </w:rPr>
      </w:pPr>
      <w:r w:rsidRPr="0087591D">
        <w:rPr>
          <w:b/>
          <w:sz w:val="24"/>
          <w:szCs w:val="24"/>
        </w:rPr>
        <w:t>Сведения об авторах</w:t>
      </w:r>
    </w:p>
    <w:p w:rsidR="0087591D" w:rsidRPr="00496F66" w:rsidRDefault="0087591D" w:rsidP="00496F66">
      <w:pPr>
        <w:ind w:firstLine="284"/>
        <w:jc w:val="both"/>
        <w:rPr>
          <w:b/>
          <w:sz w:val="24"/>
          <w:szCs w:val="24"/>
        </w:rPr>
      </w:pPr>
      <w:r w:rsidRPr="00496F66">
        <w:rPr>
          <w:b/>
          <w:sz w:val="24"/>
          <w:szCs w:val="24"/>
        </w:rPr>
        <w:t xml:space="preserve">Елисеева Анастасия Юрьевна, </w:t>
      </w:r>
      <w:r w:rsidRPr="00496F66">
        <w:rPr>
          <w:sz w:val="24"/>
          <w:szCs w:val="24"/>
          <w:vertAlign w:val="superscript"/>
        </w:rPr>
        <w:t xml:space="preserve"> </w:t>
      </w:r>
      <w:r w:rsidRPr="00496F66">
        <w:rPr>
          <w:sz w:val="24"/>
          <w:szCs w:val="24"/>
        </w:rPr>
        <w:t xml:space="preserve">Институт механики сплошных сред </w:t>
      </w:r>
      <w:proofErr w:type="spellStart"/>
      <w:r w:rsidRPr="00496F66">
        <w:rPr>
          <w:sz w:val="24"/>
          <w:szCs w:val="24"/>
        </w:rPr>
        <w:t>УрО</w:t>
      </w:r>
      <w:proofErr w:type="spellEnd"/>
      <w:r w:rsidRPr="00496F66">
        <w:rPr>
          <w:sz w:val="24"/>
          <w:szCs w:val="24"/>
        </w:rPr>
        <w:t xml:space="preserve"> РАН</w:t>
      </w:r>
      <w:r w:rsidRPr="00496F66">
        <w:rPr>
          <w:sz w:val="24"/>
          <w:szCs w:val="24"/>
        </w:rPr>
        <w:t>, а</w:t>
      </w:r>
      <w:r w:rsidRPr="00496F66">
        <w:rPr>
          <w:sz w:val="24"/>
          <w:szCs w:val="24"/>
        </w:rPr>
        <w:t>с</w:t>
      </w:r>
      <w:r w:rsidRPr="00496F66">
        <w:rPr>
          <w:sz w:val="24"/>
          <w:szCs w:val="24"/>
        </w:rPr>
        <w:t>пирант, anastasia_elis@mail.ru</w:t>
      </w:r>
      <w:r w:rsidR="00714190" w:rsidRPr="00496F66">
        <w:rPr>
          <w:sz w:val="24"/>
          <w:szCs w:val="24"/>
        </w:rPr>
        <w:t>;</w:t>
      </w:r>
    </w:p>
    <w:p w:rsidR="0087591D" w:rsidRPr="00496F66" w:rsidRDefault="0087591D" w:rsidP="00496F66">
      <w:pPr>
        <w:ind w:firstLine="284"/>
        <w:jc w:val="both"/>
        <w:rPr>
          <w:b/>
          <w:sz w:val="24"/>
          <w:szCs w:val="24"/>
        </w:rPr>
      </w:pPr>
      <w:r w:rsidRPr="00496F66">
        <w:rPr>
          <w:b/>
          <w:sz w:val="24"/>
          <w:szCs w:val="24"/>
        </w:rPr>
        <w:t xml:space="preserve">Свистков Александр Львович, </w:t>
      </w:r>
      <w:r w:rsidRPr="00496F66">
        <w:rPr>
          <w:sz w:val="24"/>
          <w:szCs w:val="24"/>
        </w:rPr>
        <w:t xml:space="preserve">Институт механики сплошных сред </w:t>
      </w:r>
      <w:proofErr w:type="spellStart"/>
      <w:r w:rsidRPr="00496F66">
        <w:rPr>
          <w:sz w:val="24"/>
          <w:szCs w:val="24"/>
        </w:rPr>
        <w:t>УрО</w:t>
      </w:r>
      <w:proofErr w:type="spellEnd"/>
      <w:r w:rsidRPr="00496F66">
        <w:rPr>
          <w:sz w:val="24"/>
          <w:szCs w:val="24"/>
        </w:rPr>
        <w:t xml:space="preserve"> РАН</w:t>
      </w:r>
      <w:r w:rsidRPr="00496F66">
        <w:rPr>
          <w:sz w:val="24"/>
          <w:szCs w:val="24"/>
        </w:rPr>
        <w:t>, до</w:t>
      </w:r>
      <w:r w:rsidRPr="00496F66">
        <w:rPr>
          <w:sz w:val="24"/>
          <w:szCs w:val="24"/>
        </w:rPr>
        <w:t>к</w:t>
      </w:r>
      <w:r w:rsidRPr="00496F66">
        <w:rPr>
          <w:sz w:val="24"/>
          <w:szCs w:val="24"/>
        </w:rPr>
        <w:t xml:space="preserve">тор физико-математических наук, заведующий лабораторией, </w:t>
      </w:r>
      <w:proofErr w:type="spellStart"/>
      <w:r w:rsidRPr="00496F66">
        <w:rPr>
          <w:sz w:val="24"/>
          <w:szCs w:val="24"/>
          <w:lang w:val="en-US"/>
        </w:rPr>
        <w:t>svistkov</w:t>
      </w:r>
      <w:proofErr w:type="spellEnd"/>
      <w:r w:rsidRPr="00496F66">
        <w:rPr>
          <w:sz w:val="24"/>
          <w:szCs w:val="24"/>
        </w:rPr>
        <w:t>@</w:t>
      </w:r>
      <w:proofErr w:type="spellStart"/>
      <w:r w:rsidRPr="00496F66">
        <w:rPr>
          <w:sz w:val="24"/>
          <w:szCs w:val="24"/>
          <w:lang w:val="en-US"/>
        </w:rPr>
        <w:t>icmm</w:t>
      </w:r>
      <w:proofErr w:type="spellEnd"/>
      <w:r w:rsidRPr="00496F66">
        <w:rPr>
          <w:sz w:val="24"/>
          <w:szCs w:val="24"/>
        </w:rPr>
        <w:t>.</w:t>
      </w:r>
      <w:proofErr w:type="spellStart"/>
      <w:r w:rsidRPr="00496F66">
        <w:rPr>
          <w:sz w:val="24"/>
          <w:szCs w:val="24"/>
          <w:lang w:val="en-US"/>
        </w:rPr>
        <w:t>ru</w:t>
      </w:r>
      <w:proofErr w:type="spellEnd"/>
      <w:r w:rsidR="00714190" w:rsidRPr="00496F66">
        <w:rPr>
          <w:sz w:val="24"/>
          <w:szCs w:val="24"/>
        </w:rPr>
        <w:t>;</w:t>
      </w:r>
    </w:p>
    <w:p w:rsidR="0087591D" w:rsidRPr="00496F66" w:rsidRDefault="0087591D" w:rsidP="00496F66">
      <w:pPr>
        <w:ind w:firstLine="284"/>
        <w:jc w:val="both"/>
        <w:rPr>
          <w:sz w:val="24"/>
          <w:szCs w:val="24"/>
        </w:rPr>
      </w:pPr>
      <w:proofErr w:type="spellStart"/>
      <w:r w:rsidRPr="00496F66">
        <w:rPr>
          <w:b/>
          <w:sz w:val="24"/>
          <w:szCs w:val="24"/>
        </w:rPr>
        <w:t>Кондюрин</w:t>
      </w:r>
      <w:proofErr w:type="spellEnd"/>
      <w:r w:rsidRPr="00496F66">
        <w:rPr>
          <w:b/>
          <w:sz w:val="24"/>
          <w:szCs w:val="24"/>
        </w:rPr>
        <w:t xml:space="preserve"> Алексей Викторович, </w:t>
      </w:r>
      <w:r w:rsidRPr="00496F66">
        <w:rPr>
          <w:sz w:val="24"/>
          <w:szCs w:val="24"/>
        </w:rPr>
        <w:t xml:space="preserve">Школа физики университета Сиднея, кандидат физико-математических наук, профессор, </w:t>
      </w:r>
      <w:proofErr w:type="spellStart"/>
      <w:r w:rsidRPr="00496F66">
        <w:rPr>
          <w:sz w:val="24"/>
          <w:szCs w:val="24"/>
          <w:lang w:val="en-US"/>
        </w:rPr>
        <w:t>ale</w:t>
      </w:r>
      <w:r w:rsidRPr="00496F66">
        <w:rPr>
          <w:sz w:val="24"/>
          <w:szCs w:val="24"/>
          <w:lang w:val="en-US"/>
        </w:rPr>
        <w:t>x</w:t>
      </w:r>
      <w:r w:rsidRPr="00496F66">
        <w:rPr>
          <w:sz w:val="24"/>
          <w:szCs w:val="24"/>
          <w:lang w:val="en-US"/>
        </w:rPr>
        <w:t>ey</w:t>
      </w:r>
      <w:proofErr w:type="spellEnd"/>
      <w:r w:rsidRPr="00496F66">
        <w:rPr>
          <w:sz w:val="24"/>
          <w:szCs w:val="24"/>
        </w:rPr>
        <w:t>.</w:t>
      </w:r>
      <w:proofErr w:type="spellStart"/>
      <w:r w:rsidRPr="00496F66">
        <w:rPr>
          <w:sz w:val="24"/>
          <w:szCs w:val="24"/>
          <w:lang w:val="en-US"/>
        </w:rPr>
        <w:t>kondyurin</w:t>
      </w:r>
      <w:proofErr w:type="spellEnd"/>
      <w:r w:rsidRPr="00496F66">
        <w:rPr>
          <w:sz w:val="24"/>
          <w:szCs w:val="24"/>
        </w:rPr>
        <w:t>@</w:t>
      </w:r>
      <w:proofErr w:type="spellStart"/>
      <w:r w:rsidRPr="00496F66">
        <w:rPr>
          <w:sz w:val="24"/>
          <w:szCs w:val="24"/>
          <w:lang w:val="en-US"/>
        </w:rPr>
        <w:t>gmail</w:t>
      </w:r>
      <w:proofErr w:type="spellEnd"/>
      <w:r w:rsidRPr="00496F66">
        <w:rPr>
          <w:sz w:val="24"/>
          <w:szCs w:val="24"/>
        </w:rPr>
        <w:t>.</w:t>
      </w:r>
      <w:r w:rsidRPr="00496F66">
        <w:rPr>
          <w:sz w:val="24"/>
          <w:szCs w:val="24"/>
          <w:lang w:val="en-US"/>
        </w:rPr>
        <w:t>com</w:t>
      </w:r>
      <w:r w:rsidR="00714190" w:rsidRPr="00496F66">
        <w:rPr>
          <w:sz w:val="24"/>
          <w:szCs w:val="24"/>
        </w:rPr>
        <w:t>.</w:t>
      </w:r>
    </w:p>
    <w:p w:rsidR="0012710F" w:rsidRPr="00714190" w:rsidRDefault="0012710F" w:rsidP="00496F66">
      <w:pPr>
        <w:ind w:firstLine="284"/>
        <w:jc w:val="both"/>
      </w:pPr>
    </w:p>
    <w:p w:rsidR="0087591D" w:rsidRPr="00496F66" w:rsidRDefault="0087591D" w:rsidP="00496F66">
      <w:pPr>
        <w:ind w:firstLine="284"/>
        <w:jc w:val="center"/>
        <w:rPr>
          <w:b/>
          <w:sz w:val="28"/>
          <w:szCs w:val="24"/>
          <w:lang w:val="en-US"/>
        </w:rPr>
      </w:pPr>
      <w:r w:rsidRPr="00496F66">
        <w:rPr>
          <w:b/>
          <w:sz w:val="28"/>
          <w:szCs w:val="24"/>
          <w:lang w:val="en-US"/>
        </w:rPr>
        <w:t>Authors’ Details</w:t>
      </w:r>
    </w:p>
    <w:p w:rsidR="0087591D" w:rsidRPr="00496F66" w:rsidRDefault="0087591D" w:rsidP="00496F66">
      <w:pPr>
        <w:ind w:firstLine="284"/>
        <w:jc w:val="both"/>
        <w:rPr>
          <w:sz w:val="24"/>
          <w:szCs w:val="24"/>
          <w:lang w:val="en-US"/>
        </w:rPr>
      </w:pPr>
      <w:proofErr w:type="spellStart"/>
      <w:r w:rsidRPr="00496F66">
        <w:rPr>
          <w:b/>
          <w:sz w:val="24"/>
          <w:szCs w:val="24"/>
          <w:lang w:val="en-US"/>
        </w:rPr>
        <w:t>Anastasiya</w:t>
      </w:r>
      <w:proofErr w:type="spellEnd"/>
      <w:r w:rsidRPr="00496F66">
        <w:rPr>
          <w:b/>
          <w:sz w:val="24"/>
          <w:szCs w:val="24"/>
          <w:lang w:val="en-US"/>
        </w:rPr>
        <w:t xml:space="preserve"> Yu. </w:t>
      </w:r>
      <w:proofErr w:type="spellStart"/>
      <w:r w:rsidRPr="00496F66">
        <w:rPr>
          <w:b/>
          <w:sz w:val="24"/>
          <w:szCs w:val="24"/>
          <w:lang w:val="en-US"/>
        </w:rPr>
        <w:t>Eliseeva</w:t>
      </w:r>
      <w:proofErr w:type="spellEnd"/>
      <w:r w:rsidRPr="00496F66">
        <w:rPr>
          <w:b/>
          <w:sz w:val="24"/>
          <w:szCs w:val="24"/>
          <w:lang w:val="en-US"/>
        </w:rPr>
        <w:t xml:space="preserve">, </w:t>
      </w:r>
      <w:r w:rsidRPr="00496F66">
        <w:rPr>
          <w:sz w:val="24"/>
          <w:szCs w:val="24"/>
          <w:lang w:val="en-US"/>
        </w:rPr>
        <w:t xml:space="preserve">Institute of Continuous Media Mechanics </w:t>
      </w:r>
      <w:proofErr w:type="spellStart"/>
      <w:r w:rsidRPr="00496F66">
        <w:rPr>
          <w:sz w:val="24"/>
          <w:szCs w:val="24"/>
          <w:lang w:val="en-US"/>
        </w:rPr>
        <w:t>UrB</w:t>
      </w:r>
      <w:proofErr w:type="spellEnd"/>
      <w:r w:rsidRPr="00496F66">
        <w:rPr>
          <w:sz w:val="24"/>
          <w:szCs w:val="24"/>
          <w:lang w:val="en-US"/>
        </w:rPr>
        <w:t xml:space="preserve"> RAS,</w:t>
      </w:r>
      <w:r w:rsidRPr="00496F66">
        <w:rPr>
          <w:sz w:val="24"/>
          <w:szCs w:val="24"/>
          <w:lang w:val="en-US"/>
        </w:rPr>
        <w:t xml:space="preserve"> post-graduate student, </w:t>
      </w:r>
      <w:r w:rsidRPr="00496F66">
        <w:rPr>
          <w:sz w:val="24"/>
          <w:szCs w:val="24"/>
          <w:lang w:val="en-US"/>
        </w:rPr>
        <w:t>anastasia_elis@mail.ru</w:t>
      </w:r>
      <w:r w:rsidRPr="00496F66">
        <w:rPr>
          <w:sz w:val="24"/>
          <w:szCs w:val="24"/>
          <w:lang w:val="en-US"/>
        </w:rPr>
        <w:t>;</w:t>
      </w:r>
    </w:p>
    <w:p w:rsidR="00714190" w:rsidRPr="00496F66" w:rsidRDefault="0087591D" w:rsidP="00496F66">
      <w:pPr>
        <w:ind w:firstLine="284"/>
        <w:jc w:val="both"/>
        <w:rPr>
          <w:sz w:val="22"/>
          <w:lang w:val="en-US"/>
        </w:rPr>
      </w:pPr>
      <w:r w:rsidRPr="00496F66">
        <w:rPr>
          <w:b/>
          <w:sz w:val="24"/>
          <w:lang w:val="en-US"/>
        </w:rPr>
        <w:t xml:space="preserve">Alexander L. </w:t>
      </w:r>
      <w:proofErr w:type="spellStart"/>
      <w:r w:rsidRPr="00496F66">
        <w:rPr>
          <w:b/>
          <w:sz w:val="24"/>
          <w:lang w:val="en-US"/>
        </w:rPr>
        <w:t>Svistkov</w:t>
      </w:r>
      <w:proofErr w:type="spellEnd"/>
      <w:r w:rsidRPr="00496F66">
        <w:rPr>
          <w:b/>
          <w:sz w:val="24"/>
          <w:lang w:val="en-US"/>
        </w:rPr>
        <w:t>,</w:t>
      </w:r>
      <w:r w:rsidRPr="00496F66">
        <w:rPr>
          <w:sz w:val="24"/>
          <w:lang w:val="en-US"/>
        </w:rPr>
        <w:t xml:space="preserve"> </w:t>
      </w:r>
      <w:r w:rsidRPr="00496F66">
        <w:rPr>
          <w:sz w:val="22"/>
          <w:lang w:val="en-US"/>
        </w:rPr>
        <w:t xml:space="preserve">Institute of Continuous Media Mechanics </w:t>
      </w:r>
      <w:proofErr w:type="spellStart"/>
      <w:r w:rsidRPr="00496F66">
        <w:rPr>
          <w:sz w:val="22"/>
          <w:lang w:val="en-US"/>
        </w:rPr>
        <w:t>UrB</w:t>
      </w:r>
      <w:proofErr w:type="spellEnd"/>
      <w:r w:rsidRPr="00496F66">
        <w:rPr>
          <w:sz w:val="22"/>
          <w:lang w:val="en-US"/>
        </w:rPr>
        <w:t xml:space="preserve"> RAS,</w:t>
      </w:r>
      <w:r w:rsidRPr="00496F66">
        <w:rPr>
          <w:sz w:val="22"/>
          <w:lang w:val="en-US"/>
        </w:rPr>
        <w:t xml:space="preserve"> Dr. </w:t>
      </w:r>
      <w:proofErr w:type="spellStart"/>
      <w:r w:rsidRPr="00496F66">
        <w:rPr>
          <w:sz w:val="22"/>
          <w:lang w:val="en-US"/>
        </w:rPr>
        <w:t>Phys</w:t>
      </w:r>
      <w:proofErr w:type="spellEnd"/>
      <w:proofErr w:type="gramStart"/>
      <w:r w:rsidRPr="00496F66">
        <w:rPr>
          <w:sz w:val="22"/>
          <w:lang w:val="en-US"/>
        </w:rPr>
        <w:t>.&amp;</w:t>
      </w:r>
      <w:proofErr w:type="gramEnd"/>
      <w:r w:rsidRPr="00496F66">
        <w:rPr>
          <w:sz w:val="22"/>
          <w:lang w:val="en-US"/>
        </w:rPr>
        <w:t xml:space="preserve">Math. Sci., </w:t>
      </w:r>
      <w:r w:rsidR="00714190" w:rsidRPr="00496F66">
        <w:rPr>
          <w:sz w:val="22"/>
          <w:lang w:val="en-US"/>
        </w:rPr>
        <w:t xml:space="preserve">Head </w:t>
      </w:r>
      <w:proofErr w:type="gramStart"/>
      <w:r w:rsidR="00714190" w:rsidRPr="00496F66">
        <w:rPr>
          <w:sz w:val="22"/>
          <w:lang w:val="en-US"/>
        </w:rPr>
        <w:t>of</w:t>
      </w:r>
      <w:proofErr w:type="gramEnd"/>
      <w:r w:rsidR="00714190" w:rsidRPr="00496F66">
        <w:rPr>
          <w:sz w:val="22"/>
          <w:lang w:val="en-US"/>
        </w:rPr>
        <w:t xml:space="preserve"> Laboratory, </w:t>
      </w:r>
      <w:r w:rsidR="00714190" w:rsidRPr="00496F66">
        <w:rPr>
          <w:sz w:val="22"/>
          <w:lang w:val="en-US"/>
        </w:rPr>
        <w:t>svistkov@icmm.ru</w:t>
      </w:r>
      <w:r w:rsidR="00714190" w:rsidRPr="00496F66">
        <w:rPr>
          <w:sz w:val="22"/>
          <w:lang w:val="en-US"/>
        </w:rPr>
        <w:t>;</w:t>
      </w:r>
    </w:p>
    <w:p w:rsidR="00714190" w:rsidRPr="00496F66" w:rsidRDefault="00714190" w:rsidP="00496F66">
      <w:pPr>
        <w:ind w:firstLine="284"/>
        <w:jc w:val="both"/>
        <w:rPr>
          <w:b/>
          <w:sz w:val="22"/>
          <w:lang w:val="en-US"/>
        </w:rPr>
      </w:pPr>
      <w:proofErr w:type="gramStart"/>
      <w:r w:rsidRPr="00496F66">
        <w:rPr>
          <w:b/>
          <w:sz w:val="22"/>
          <w:lang w:val="en-US"/>
        </w:rPr>
        <w:t xml:space="preserve">Alexey V. </w:t>
      </w:r>
      <w:proofErr w:type="spellStart"/>
      <w:r w:rsidRPr="00496F66">
        <w:rPr>
          <w:b/>
          <w:sz w:val="22"/>
          <w:lang w:val="en-US"/>
        </w:rPr>
        <w:t>Kondyurin</w:t>
      </w:r>
      <w:proofErr w:type="spellEnd"/>
      <w:r w:rsidRPr="00496F66">
        <w:rPr>
          <w:b/>
          <w:sz w:val="22"/>
          <w:lang w:val="en-US"/>
        </w:rPr>
        <w:t xml:space="preserve">, </w:t>
      </w:r>
      <w:r w:rsidRPr="00496F66">
        <w:rPr>
          <w:sz w:val="22"/>
          <w:lang w:val="en-US"/>
        </w:rPr>
        <w:t>School of Physics, University of Sydney, Australia</w:t>
      </w:r>
      <w:r w:rsidRPr="00496F66">
        <w:rPr>
          <w:sz w:val="22"/>
          <w:lang w:val="en-US"/>
        </w:rPr>
        <w:t xml:space="preserve">, professor, </w:t>
      </w:r>
      <w:r w:rsidRPr="00496F66">
        <w:rPr>
          <w:sz w:val="22"/>
          <w:lang w:val="en-US"/>
        </w:rPr>
        <w:t>ale</w:t>
      </w:r>
      <w:r w:rsidRPr="00496F66">
        <w:rPr>
          <w:sz w:val="22"/>
          <w:lang w:val="en-US"/>
        </w:rPr>
        <w:t>x</w:t>
      </w:r>
      <w:r w:rsidRPr="00496F66">
        <w:rPr>
          <w:sz w:val="22"/>
          <w:lang w:val="en-US"/>
        </w:rPr>
        <w:t>ey.kondyurin@gmail.com</w:t>
      </w:r>
      <w:r w:rsidRPr="00496F66">
        <w:rPr>
          <w:sz w:val="22"/>
          <w:lang w:val="en-US"/>
        </w:rPr>
        <w:t>.</w:t>
      </w:r>
      <w:proofErr w:type="gramEnd"/>
    </w:p>
    <w:p w:rsidR="0087591D" w:rsidRPr="0087591D" w:rsidRDefault="0087591D" w:rsidP="00714190">
      <w:pPr>
        <w:ind w:right="510"/>
        <w:jc w:val="both"/>
        <w:rPr>
          <w:b/>
          <w:lang w:val="en-US"/>
        </w:rPr>
      </w:pPr>
    </w:p>
    <w:sectPr w:rsidR="0087591D" w:rsidRPr="0087591D" w:rsidSect="00B52B9F">
      <w:footerReference w:type="first" r:id="rId25"/>
      <w:type w:val="continuous"/>
      <w:pgSz w:w="11907" w:h="16840" w:code="9"/>
      <w:pgMar w:top="1474" w:right="1418" w:bottom="1474" w:left="1418" w:header="720" w:footer="720" w:gutter="0"/>
      <w:cols w:space="28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673" w:rsidRDefault="00F01673">
      <w:r>
        <w:separator/>
      </w:r>
    </w:p>
  </w:endnote>
  <w:endnote w:type="continuationSeparator" w:id="0">
    <w:p w:rsidR="00F01673" w:rsidRDefault="00F01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Helvetica">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42" w:rsidRDefault="00AE4642">
    <w:pPr>
      <w:pStyle w:val="a7"/>
    </w:pPr>
    <w:r>
      <w:tab/>
    </w:r>
    <w:r>
      <w:rPr>
        <w:rStyle w:val="a9"/>
        <w:sz w:val="24"/>
      </w:rPr>
      <w:fldChar w:fldCharType="begin"/>
    </w:r>
    <w:r>
      <w:rPr>
        <w:rStyle w:val="a9"/>
        <w:sz w:val="24"/>
      </w:rPr>
      <w:instrText xml:space="preserve"> PAGE </w:instrText>
    </w:r>
    <w:r>
      <w:rPr>
        <w:rStyle w:val="a9"/>
        <w:sz w:val="24"/>
      </w:rPr>
      <w:fldChar w:fldCharType="separate"/>
    </w:r>
    <w:r>
      <w:rPr>
        <w:rStyle w:val="a9"/>
        <w:noProof/>
        <w:sz w:val="24"/>
      </w:rPr>
      <w:t>7</w:t>
    </w:r>
    <w:r>
      <w:rPr>
        <w:rStyle w:val="a9"/>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42" w:rsidRPr="00E834B6" w:rsidRDefault="00AE4642">
    <w:pPr>
      <w:tabs>
        <w:tab w:val="left" w:pos="8222"/>
      </w:tabs>
      <w:rPr>
        <w:rStyle w:val="a9"/>
        <w:sz w:val="20"/>
      </w:rPr>
    </w:pPr>
    <w:r>
      <w:rPr>
        <w:noProof/>
      </w:rPr>
      <mc:AlternateContent>
        <mc:Choice Requires="wps">
          <w:drawing>
            <wp:anchor distT="0" distB="0" distL="114300" distR="114300" simplePos="0" relativeHeight="251657728" behindDoc="0" locked="0" layoutInCell="0" allowOverlap="1">
              <wp:simplePos x="0" y="0"/>
              <wp:positionH relativeFrom="page">
                <wp:posOffset>896620</wp:posOffset>
              </wp:positionH>
              <wp:positionV relativeFrom="page">
                <wp:posOffset>9812020</wp:posOffset>
              </wp:positionV>
              <wp:extent cx="1529080" cy="127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9080" cy="1270"/>
                      </a:xfrm>
                      <a:prstGeom prst="line">
                        <a:avLst/>
                      </a:prstGeom>
                      <a:noFill/>
                      <a:ln w="9525">
                        <a:solidFill>
                          <a:srgbClr val="000000"/>
                        </a:solidFill>
                        <a:round/>
                        <a:headEnd type="none" w="med" len="lg"/>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y;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72.6pt" to="191pt,7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" o:allowincell="f">
              <v:stroke startarrowlength="long" endarrowlength="long"/>
              <w10:wrap anchorx="page" anchory="page"/>
            </v:line>
          </w:pict>
        </mc:Fallback>
      </mc:AlternateContent>
    </w:r>
    <w:r w:rsidRPr="003D5438">
      <w:sym w:font="Times New Roman" w:char="00A9"/>
    </w:r>
    <w:r w:rsidRPr="003D5438">
      <w:t xml:space="preserve"> </w:t>
    </w:r>
    <w:r>
      <w:t>Елисеева</w:t>
    </w:r>
    <w:r w:rsidRPr="00E834B6">
      <w:t xml:space="preserve"> </w:t>
    </w:r>
    <w:r>
      <w:t>А</w:t>
    </w:r>
    <w:r w:rsidRPr="00ED06B0">
      <w:t xml:space="preserve">. </w:t>
    </w:r>
    <w:r>
      <w:t>Ю</w:t>
    </w:r>
    <w:r w:rsidRPr="00ED06B0">
      <w:t xml:space="preserve">., </w:t>
    </w:r>
    <w:r>
      <w:t>Свистков</w:t>
    </w:r>
    <w:r w:rsidRPr="00E834B6">
      <w:rPr>
        <w:b/>
        <w:vertAlign w:val="superscript"/>
      </w:rPr>
      <w:t xml:space="preserve"> </w:t>
    </w:r>
    <w:r>
      <w:t>А</w:t>
    </w:r>
    <w:r w:rsidRPr="00ED06B0">
      <w:t xml:space="preserve">. </w:t>
    </w:r>
    <w:r>
      <w:t>Л</w:t>
    </w:r>
    <w:r w:rsidRPr="00ED06B0">
      <w:t xml:space="preserve">., </w:t>
    </w:r>
    <w:proofErr w:type="spellStart"/>
    <w:r w:rsidRPr="00ED06B0">
      <w:t>К</w:t>
    </w:r>
    <w:r>
      <w:t>ондюрин</w:t>
    </w:r>
    <w:proofErr w:type="spellEnd"/>
    <w:r w:rsidRPr="00E834B6">
      <w:rPr>
        <w:b/>
        <w:vertAlign w:val="superscript"/>
      </w:rPr>
      <w:t xml:space="preserve"> </w:t>
    </w:r>
    <w:r>
      <w:t>А</w:t>
    </w:r>
    <w:r w:rsidRPr="00ED06B0">
      <w:t xml:space="preserve">. </w:t>
    </w:r>
    <w:r>
      <w:t>В</w:t>
    </w:r>
    <w:r w:rsidRPr="00ED06B0">
      <w:t>.</w:t>
    </w:r>
    <w:r w:rsidRPr="009E7BAD">
      <w:t>, 201</w:t>
    </w:r>
    <w:r w:rsidRPr="00E834B6">
      <w:t>7</w:t>
    </w:r>
  </w:p>
  <w:p w:rsidR="00AE4642" w:rsidRPr="008B4825" w:rsidRDefault="00AE4642">
    <w:pPr>
      <w:pStyle w:val="a7"/>
      <w:jc w:val="center"/>
      <w:rPr>
        <w:sz w:val="24"/>
        <w:lang w:val="en-US"/>
      </w:rPr>
    </w:pPr>
    <w:r w:rsidRPr="008B4825">
      <w:rPr>
        <w:rStyle w:val="a9"/>
        <w:sz w:val="24"/>
        <w:lang w:val="en-US"/>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42" w:rsidRDefault="00AE4642">
    <w:pPr>
      <w:pStyle w:val="a7"/>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42" w:rsidRPr="00F968B6" w:rsidRDefault="00AE4642" w:rsidP="00F968B6">
    <w:pPr>
      <w:pStyle w:val="a7"/>
      <w:rPr>
        <w:lang w:val="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42" w:rsidRDefault="00AE4642">
    <w:pPr>
      <w:pStyle w:val="a7"/>
    </w:pPr>
    <w:r>
      <w:rPr>
        <w:rStyle w:val="a9"/>
        <w:sz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673" w:rsidRDefault="00F01673">
      <w:r>
        <w:separator/>
      </w:r>
    </w:p>
  </w:footnote>
  <w:footnote w:type="continuationSeparator" w:id="0">
    <w:p w:rsidR="00F01673" w:rsidRDefault="00F016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42" w:rsidRPr="00474C54" w:rsidRDefault="00AE4642" w:rsidP="00474C54">
    <w:pPr>
      <w:pStyle w:val="af"/>
      <w:pBdr>
        <w:bottom w:val="single" w:sz="4" w:space="1" w:color="auto"/>
      </w:pBdr>
      <w:tabs>
        <w:tab w:val="clear" w:pos="4153"/>
      </w:tabs>
      <w:rPr>
        <w:i w:val="0"/>
        <w:sz w:val="28"/>
      </w:rPr>
    </w:pPr>
    <w:r w:rsidRPr="008B4825">
      <w:rPr>
        <w:rStyle w:val="a9"/>
        <w:i w:val="0"/>
        <w:sz w:val="24"/>
      </w:rPr>
      <w:fldChar w:fldCharType="begin"/>
    </w:r>
    <w:r w:rsidRPr="008B4825">
      <w:rPr>
        <w:rStyle w:val="a9"/>
        <w:i w:val="0"/>
        <w:sz w:val="24"/>
      </w:rPr>
      <w:instrText xml:space="preserve"> PAGE </w:instrText>
    </w:r>
    <w:r w:rsidRPr="008B4825">
      <w:rPr>
        <w:rStyle w:val="a9"/>
        <w:i w:val="0"/>
        <w:sz w:val="24"/>
      </w:rPr>
      <w:fldChar w:fldCharType="separate"/>
    </w:r>
    <w:r w:rsidR="00714190">
      <w:rPr>
        <w:rStyle w:val="a9"/>
        <w:i w:val="0"/>
        <w:noProof/>
        <w:sz w:val="24"/>
      </w:rPr>
      <w:t>2</w:t>
    </w:r>
    <w:r w:rsidRPr="008B4825">
      <w:rPr>
        <w:rStyle w:val="a9"/>
        <w:i w:val="0"/>
        <w:sz w:val="24"/>
      </w:rPr>
      <w:fldChar w:fldCharType="end"/>
    </w:r>
    <w:r>
      <w:rPr>
        <w:rStyle w:val="a9"/>
        <w:sz w:val="24"/>
      </w:rPr>
      <w:tab/>
    </w:r>
    <w:r>
      <w:t>А</w:t>
    </w:r>
    <w:r w:rsidRPr="00ED06B0">
      <w:t xml:space="preserve">. </w:t>
    </w:r>
    <w:r>
      <w:t>Ю</w:t>
    </w:r>
    <w:r w:rsidRPr="00ED06B0">
      <w:t xml:space="preserve">. </w:t>
    </w:r>
    <w:r>
      <w:t>Елисеева</w:t>
    </w:r>
    <w:r w:rsidRPr="00ED06B0">
      <w:t xml:space="preserve">, </w:t>
    </w:r>
    <w:r>
      <w:t>А</w:t>
    </w:r>
    <w:r w:rsidRPr="00ED06B0">
      <w:t xml:space="preserve">. </w:t>
    </w:r>
    <w:r>
      <w:t>Л</w:t>
    </w:r>
    <w:r w:rsidRPr="00ED06B0">
      <w:t xml:space="preserve">. </w:t>
    </w:r>
    <w:r>
      <w:t>Свистков</w:t>
    </w:r>
    <w:r w:rsidRPr="00ED06B0">
      <w:t xml:space="preserve">, </w:t>
    </w:r>
    <w:r>
      <w:t>А</w:t>
    </w:r>
    <w:r w:rsidRPr="00ED06B0">
      <w:t xml:space="preserve">. </w:t>
    </w:r>
    <w:r>
      <w:t>В</w:t>
    </w:r>
    <w:r w:rsidRPr="00ED06B0">
      <w:t xml:space="preserve">. </w:t>
    </w:r>
    <w:proofErr w:type="spellStart"/>
    <w:r w:rsidRPr="00ED06B0">
      <w:t>К</w:t>
    </w:r>
    <w:r>
      <w:t>ондюрин</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42" w:rsidRPr="008B4825" w:rsidRDefault="00AE4642" w:rsidP="00281EA0">
    <w:pPr>
      <w:pStyle w:val="a4"/>
      <w:framePr w:w="364" w:h="340" w:hRule="exact" w:wrap="around" w:vAnchor="text" w:hAnchor="page" w:x="10143" w:y="-25"/>
      <w:jc w:val="right"/>
      <w:rPr>
        <w:rStyle w:val="a9"/>
        <w:sz w:val="24"/>
      </w:rPr>
    </w:pPr>
    <w:r w:rsidRPr="008B4825">
      <w:rPr>
        <w:rStyle w:val="a9"/>
        <w:sz w:val="24"/>
      </w:rPr>
      <w:fldChar w:fldCharType="begin"/>
    </w:r>
    <w:r w:rsidRPr="008B4825">
      <w:rPr>
        <w:rStyle w:val="a9"/>
        <w:sz w:val="24"/>
      </w:rPr>
      <w:instrText xml:space="preserve">PAGE  </w:instrText>
    </w:r>
    <w:r w:rsidRPr="008B4825">
      <w:rPr>
        <w:rStyle w:val="a9"/>
        <w:sz w:val="24"/>
      </w:rPr>
      <w:fldChar w:fldCharType="separate"/>
    </w:r>
    <w:r w:rsidR="00AB57F7">
      <w:rPr>
        <w:rStyle w:val="a9"/>
        <w:noProof/>
        <w:sz w:val="24"/>
      </w:rPr>
      <w:t>5</w:t>
    </w:r>
    <w:r w:rsidRPr="008B4825">
      <w:rPr>
        <w:rStyle w:val="a9"/>
        <w:sz w:val="24"/>
      </w:rPr>
      <w:fldChar w:fldCharType="end"/>
    </w:r>
  </w:p>
  <w:p w:rsidR="00AE4642" w:rsidRDefault="00AE4642">
    <w:pPr>
      <w:pStyle w:val="af"/>
      <w:pBdr>
        <w:bottom w:val="single" w:sz="4" w:space="1" w:color="auto"/>
      </w:pBdr>
      <w:tabs>
        <w:tab w:val="clear" w:pos="4153"/>
        <w:tab w:val="left" w:pos="9072"/>
      </w:tabs>
    </w:pPr>
    <w:r w:rsidRPr="006D0CC3">
      <w:t xml:space="preserve">Построение математической модели реакции </w:t>
    </w:r>
    <w: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642" w:rsidRDefault="00AE4642">
    <w:pPr>
      <w:pStyle w:val="af"/>
      <w:pBdr>
        <w:bottom w:val="single" w:sz="4" w:space="1" w:color="auto"/>
      </w:pBdr>
      <w:tabs>
        <w:tab w:val="clear" w:pos="4153"/>
      </w:tabs>
      <w:rPr>
        <w:rStyle w:val="a9"/>
        <w:i w:val="0"/>
      </w:rPr>
    </w:pPr>
    <w:r w:rsidRPr="008B4825">
      <w:rPr>
        <w:rStyle w:val="a9"/>
        <w:i w:val="0"/>
        <w:sz w:val="24"/>
      </w:rPr>
      <w:fldChar w:fldCharType="begin"/>
    </w:r>
    <w:r w:rsidRPr="008B4825">
      <w:rPr>
        <w:rStyle w:val="a9"/>
        <w:i w:val="0"/>
        <w:sz w:val="24"/>
      </w:rPr>
      <w:instrText xml:space="preserve"> PAGE </w:instrText>
    </w:r>
    <w:r w:rsidRPr="008B4825">
      <w:rPr>
        <w:rStyle w:val="a9"/>
        <w:i w:val="0"/>
        <w:sz w:val="24"/>
      </w:rPr>
      <w:fldChar w:fldCharType="separate"/>
    </w:r>
    <w:r w:rsidR="005235CD">
      <w:rPr>
        <w:rStyle w:val="a9"/>
        <w:i w:val="0"/>
        <w:noProof/>
        <w:sz w:val="24"/>
      </w:rPr>
      <w:t>4</w:t>
    </w:r>
    <w:r w:rsidRPr="008B4825">
      <w:rPr>
        <w:rStyle w:val="a9"/>
        <w:i w:val="0"/>
        <w:sz w:val="24"/>
      </w:rPr>
      <w:fldChar w:fldCharType="end"/>
    </w:r>
    <w:r>
      <w:rPr>
        <w:rStyle w:val="a9"/>
        <w:sz w:val="24"/>
      </w:rPr>
      <w:tab/>
    </w:r>
    <w:r>
      <w:t>А</w:t>
    </w:r>
    <w:r w:rsidRPr="00ED06B0">
      <w:t xml:space="preserve">. </w:t>
    </w:r>
    <w:r>
      <w:t>Ю</w:t>
    </w:r>
    <w:r w:rsidRPr="00ED06B0">
      <w:t xml:space="preserve">. </w:t>
    </w:r>
    <w:r>
      <w:t>Елисеева</w:t>
    </w:r>
    <w:r w:rsidRPr="00ED06B0">
      <w:t xml:space="preserve">, </w:t>
    </w:r>
    <w:r>
      <w:t>А</w:t>
    </w:r>
    <w:r w:rsidRPr="00ED06B0">
      <w:t xml:space="preserve">. </w:t>
    </w:r>
    <w:r>
      <w:t>Л</w:t>
    </w:r>
    <w:r w:rsidRPr="00ED06B0">
      <w:t xml:space="preserve">. </w:t>
    </w:r>
    <w:r>
      <w:t>Свистков</w:t>
    </w:r>
    <w:r w:rsidRPr="00ED06B0">
      <w:t xml:space="preserve">, </w:t>
    </w:r>
    <w:r>
      <w:t>А</w:t>
    </w:r>
    <w:r w:rsidRPr="00ED06B0">
      <w:t xml:space="preserve">. </w:t>
    </w:r>
    <w:r>
      <w:t>В</w:t>
    </w:r>
    <w:r w:rsidRPr="00ED06B0">
      <w:t xml:space="preserve">. </w:t>
    </w:r>
    <w:proofErr w:type="spellStart"/>
    <w:r w:rsidRPr="00ED06B0">
      <w:t>К</w:t>
    </w:r>
    <w:r>
      <w:t>ондюрин</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EFA7AA2"/>
    <w:lvl w:ilvl="0">
      <w:start w:val="1"/>
      <w:numFmt w:val="decimal"/>
      <w:pStyle w:val="1"/>
      <w:lvlText w:val="%1."/>
      <w:legacy w:legacy="1" w:legacySpace="0" w:legacyIndent="0"/>
      <w:lvlJc w:val="left"/>
      <w:pPr>
        <w:ind w:left="453" w:firstLine="0"/>
      </w:pPr>
    </w:lvl>
    <w:lvl w:ilvl="1">
      <w:start w:val="1"/>
      <w:numFmt w:val="decimal"/>
      <w:pStyle w:val="2"/>
      <w:lvlText w:val="%1.%2."/>
      <w:legacy w:legacy="1" w:legacySpace="0" w:legacyIndent="0"/>
      <w:lvlJc w:val="left"/>
      <w:pPr>
        <w:ind w:left="397" w:firstLine="0"/>
      </w:pPr>
    </w:lvl>
    <w:lvl w:ilvl="2">
      <w:start w:val="1"/>
      <w:numFmt w:val="decimal"/>
      <w:pStyle w:val="3"/>
      <w:lvlText w:val="%1.%2.%3."/>
      <w:legacy w:legacy="1" w:legacySpace="0" w:legacyIndent="0"/>
      <w:lvlJc w:val="left"/>
      <w:pPr>
        <w:ind w:left="0" w:firstLine="0"/>
      </w:pPr>
    </w:lvl>
    <w:lvl w:ilvl="3">
      <w:start w:val="1"/>
      <w:numFmt w:val="decimal"/>
      <w:pStyle w:val="4"/>
      <w:lvlText w:val="%1.%2.%3.%4."/>
      <w:legacy w:legacy="1" w:legacySpace="0" w:legacyIndent="0"/>
      <w:lvlJc w:val="left"/>
      <w:pPr>
        <w:ind w:left="567" w:firstLine="0"/>
      </w:pPr>
    </w:lvl>
    <w:lvl w:ilvl="4">
      <w:start w:val="1"/>
      <w:numFmt w:val="decimal"/>
      <w:pStyle w:val="5"/>
      <w:lvlText w:val="%1.%2.%3.%4.%5."/>
      <w:legacy w:legacy="1" w:legacySpace="0" w:legacyIndent="0"/>
      <w:lvlJc w:val="left"/>
      <w:pPr>
        <w:ind w:left="0" w:firstLine="0"/>
      </w:pPr>
    </w:lvl>
    <w:lvl w:ilvl="5">
      <w:start w:val="1"/>
      <w:numFmt w:val="decimal"/>
      <w:pStyle w:val="6"/>
      <w:lvlText w:val="%1.%2.%3.%4.%5.%6."/>
      <w:legacy w:legacy="1" w:legacySpace="0" w:legacyIndent="708"/>
      <w:lvlJc w:val="left"/>
      <w:pPr>
        <w:ind w:left="708" w:hanging="708"/>
      </w:pPr>
    </w:lvl>
    <w:lvl w:ilvl="6">
      <w:start w:val="1"/>
      <w:numFmt w:val="decimal"/>
      <w:pStyle w:val="7"/>
      <w:lvlText w:val="%1.%2.%3.%4.%5.%6.%7."/>
      <w:legacy w:legacy="1" w:legacySpace="0" w:legacyIndent="708"/>
      <w:lvlJc w:val="left"/>
      <w:pPr>
        <w:ind w:left="1416" w:hanging="708"/>
      </w:pPr>
    </w:lvl>
    <w:lvl w:ilvl="7">
      <w:start w:val="1"/>
      <w:numFmt w:val="decimal"/>
      <w:pStyle w:val="8"/>
      <w:lvlText w:val="%1.%2.%3.%4.%5.%6.%7.%8."/>
      <w:legacy w:legacy="1" w:legacySpace="0" w:legacyIndent="708"/>
      <w:lvlJc w:val="left"/>
      <w:pPr>
        <w:ind w:left="2124" w:hanging="708"/>
      </w:pPr>
    </w:lvl>
    <w:lvl w:ilvl="8">
      <w:start w:val="1"/>
      <w:numFmt w:val="decimal"/>
      <w:pStyle w:val="9"/>
      <w:lvlText w:val="%1.%2.%3.%4.%5.%6.%7.%8.%9."/>
      <w:legacy w:legacy="1" w:legacySpace="0" w:legacyIndent="708"/>
      <w:lvlJc w:val="left"/>
      <w:pPr>
        <w:ind w:left="2832" w:hanging="708"/>
      </w:pPr>
    </w:lvl>
  </w:abstractNum>
  <w:abstractNum w:abstractNumId="1">
    <w:nsid w:val="034E048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A15489"/>
    <w:multiLevelType w:val="singleLevel"/>
    <w:tmpl w:val="2528E0DE"/>
    <w:lvl w:ilvl="0">
      <w:start w:val="1"/>
      <w:numFmt w:val="decimal"/>
      <w:lvlText w:val="%1. "/>
      <w:legacy w:legacy="1" w:legacySpace="0" w:legacyIndent="0"/>
      <w:lvlJc w:val="left"/>
      <w:pPr>
        <w:ind w:left="0" w:firstLine="0"/>
      </w:pPr>
    </w:lvl>
  </w:abstractNum>
  <w:abstractNum w:abstractNumId="3">
    <w:nsid w:val="0C8A4610"/>
    <w:multiLevelType w:val="multilevel"/>
    <w:tmpl w:val="458C6E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0607011"/>
    <w:multiLevelType w:val="singleLevel"/>
    <w:tmpl w:val="1850FDB2"/>
    <w:lvl w:ilvl="0">
      <w:start w:val="1"/>
      <w:numFmt w:val="decimal"/>
      <w:lvlText w:val="%1."/>
      <w:lvlJc w:val="left"/>
      <w:pPr>
        <w:tabs>
          <w:tab w:val="num" w:pos="360"/>
        </w:tabs>
        <w:ind w:left="360" w:hanging="360"/>
      </w:pPr>
    </w:lvl>
  </w:abstractNum>
  <w:abstractNum w:abstractNumId="5">
    <w:nsid w:val="14A93DB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85935E8"/>
    <w:multiLevelType w:val="singleLevel"/>
    <w:tmpl w:val="2528E0DE"/>
    <w:lvl w:ilvl="0">
      <w:start w:val="1"/>
      <w:numFmt w:val="decimal"/>
      <w:lvlText w:val="%1. "/>
      <w:legacy w:legacy="1" w:legacySpace="0" w:legacyIndent="0"/>
      <w:lvlJc w:val="left"/>
      <w:pPr>
        <w:ind w:left="284" w:firstLine="0"/>
      </w:pPr>
    </w:lvl>
  </w:abstractNum>
  <w:abstractNum w:abstractNumId="7">
    <w:nsid w:val="18856B67"/>
    <w:multiLevelType w:val="singleLevel"/>
    <w:tmpl w:val="2528E0DE"/>
    <w:lvl w:ilvl="0">
      <w:start w:val="1"/>
      <w:numFmt w:val="decimal"/>
      <w:lvlText w:val="%1. "/>
      <w:legacy w:legacy="1" w:legacySpace="0" w:legacyIndent="0"/>
      <w:lvlJc w:val="left"/>
      <w:pPr>
        <w:ind w:left="0" w:firstLine="0"/>
      </w:pPr>
    </w:lvl>
  </w:abstractNum>
  <w:abstractNum w:abstractNumId="8">
    <w:nsid w:val="18B35378"/>
    <w:multiLevelType w:val="singleLevel"/>
    <w:tmpl w:val="2528E0DE"/>
    <w:lvl w:ilvl="0">
      <w:start w:val="1"/>
      <w:numFmt w:val="decimal"/>
      <w:lvlText w:val="%1. "/>
      <w:legacy w:legacy="1" w:legacySpace="0" w:legacyIndent="0"/>
      <w:lvlJc w:val="left"/>
      <w:pPr>
        <w:ind w:left="0" w:firstLine="0"/>
      </w:pPr>
    </w:lvl>
  </w:abstractNum>
  <w:abstractNum w:abstractNumId="9">
    <w:nsid w:val="1DA746DA"/>
    <w:multiLevelType w:val="hybridMultilevel"/>
    <w:tmpl w:val="DF927F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D70D92"/>
    <w:multiLevelType w:val="multilevel"/>
    <w:tmpl w:val="BA18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83434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17F0C21"/>
    <w:multiLevelType w:val="singleLevel"/>
    <w:tmpl w:val="2528E0DE"/>
    <w:lvl w:ilvl="0">
      <w:start w:val="1"/>
      <w:numFmt w:val="decimal"/>
      <w:lvlText w:val="%1. "/>
      <w:legacy w:legacy="1" w:legacySpace="0" w:legacyIndent="0"/>
      <w:lvlJc w:val="left"/>
      <w:pPr>
        <w:ind w:left="284" w:firstLine="0"/>
      </w:pPr>
    </w:lvl>
  </w:abstractNum>
  <w:abstractNum w:abstractNumId="13">
    <w:nsid w:val="3B991F38"/>
    <w:multiLevelType w:val="singleLevel"/>
    <w:tmpl w:val="0419000F"/>
    <w:lvl w:ilvl="0">
      <w:start w:val="1"/>
      <w:numFmt w:val="decimal"/>
      <w:lvlText w:val="%1."/>
      <w:lvlJc w:val="left"/>
      <w:pPr>
        <w:tabs>
          <w:tab w:val="num" w:pos="360"/>
        </w:tabs>
        <w:ind w:left="360" w:hanging="360"/>
      </w:pPr>
    </w:lvl>
  </w:abstractNum>
  <w:abstractNum w:abstractNumId="14">
    <w:nsid w:val="3DA75DDA"/>
    <w:multiLevelType w:val="singleLevel"/>
    <w:tmpl w:val="2528E0DE"/>
    <w:lvl w:ilvl="0">
      <w:start w:val="1"/>
      <w:numFmt w:val="decimal"/>
      <w:lvlText w:val="%1. "/>
      <w:legacy w:legacy="1" w:legacySpace="0" w:legacyIndent="0"/>
      <w:lvlJc w:val="left"/>
      <w:pPr>
        <w:ind w:left="284" w:firstLine="0"/>
      </w:pPr>
    </w:lvl>
  </w:abstractNum>
  <w:abstractNum w:abstractNumId="15">
    <w:nsid w:val="414E16ED"/>
    <w:multiLevelType w:val="singleLevel"/>
    <w:tmpl w:val="2528E0DE"/>
    <w:lvl w:ilvl="0">
      <w:start w:val="1"/>
      <w:numFmt w:val="decimal"/>
      <w:lvlText w:val="%1. "/>
      <w:legacy w:legacy="1" w:legacySpace="0" w:legacyIndent="0"/>
      <w:lvlJc w:val="left"/>
      <w:pPr>
        <w:ind w:left="284" w:firstLine="0"/>
      </w:pPr>
    </w:lvl>
  </w:abstractNum>
  <w:abstractNum w:abstractNumId="16">
    <w:nsid w:val="48F224DB"/>
    <w:multiLevelType w:val="singleLevel"/>
    <w:tmpl w:val="2528E0DE"/>
    <w:lvl w:ilvl="0">
      <w:start w:val="1"/>
      <w:numFmt w:val="decimal"/>
      <w:lvlText w:val="%1. "/>
      <w:legacy w:legacy="1" w:legacySpace="0" w:legacyIndent="0"/>
      <w:lvlJc w:val="left"/>
      <w:pPr>
        <w:ind w:left="0" w:firstLine="0"/>
      </w:pPr>
    </w:lvl>
  </w:abstractNum>
  <w:abstractNum w:abstractNumId="17">
    <w:nsid w:val="48F826FD"/>
    <w:multiLevelType w:val="singleLevel"/>
    <w:tmpl w:val="2528E0DE"/>
    <w:lvl w:ilvl="0">
      <w:start w:val="1"/>
      <w:numFmt w:val="decimal"/>
      <w:lvlText w:val="%1. "/>
      <w:legacy w:legacy="1" w:legacySpace="0" w:legacyIndent="0"/>
      <w:lvlJc w:val="left"/>
      <w:pPr>
        <w:ind w:left="284" w:firstLine="0"/>
      </w:pPr>
    </w:lvl>
  </w:abstractNum>
  <w:abstractNum w:abstractNumId="18">
    <w:nsid w:val="52F00A93"/>
    <w:multiLevelType w:val="singleLevel"/>
    <w:tmpl w:val="2528E0DE"/>
    <w:lvl w:ilvl="0">
      <w:start w:val="1"/>
      <w:numFmt w:val="decimal"/>
      <w:lvlText w:val="%1. "/>
      <w:legacy w:legacy="1" w:legacySpace="0" w:legacyIndent="0"/>
      <w:lvlJc w:val="left"/>
      <w:pPr>
        <w:ind w:left="0" w:firstLine="0"/>
      </w:pPr>
    </w:lvl>
  </w:abstractNum>
  <w:abstractNum w:abstractNumId="19">
    <w:nsid w:val="539D0557"/>
    <w:multiLevelType w:val="singleLevel"/>
    <w:tmpl w:val="2528E0DE"/>
    <w:lvl w:ilvl="0">
      <w:start w:val="1"/>
      <w:numFmt w:val="decimal"/>
      <w:lvlText w:val="%1. "/>
      <w:legacy w:legacy="1" w:legacySpace="0" w:legacyIndent="0"/>
      <w:lvlJc w:val="left"/>
      <w:pPr>
        <w:ind w:left="0" w:firstLine="0"/>
      </w:pPr>
    </w:lvl>
  </w:abstractNum>
  <w:abstractNum w:abstractNumId="20">
    <w:nsid w:val="56426D48"/>
    <w:multiLevelType w:val="hybridMultilevel"/>
    <w:tmpl w:val="6D0A7A9A"/>
    <w:lvl w:ilvl="0" w:tplc="04190019">
      <w:start w:val="1"/>
      <w:numFmt w:val="lowerLetter"/>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E16E4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DC17C2F"/>
    <w:multiLevelType w:val="hybridMultilevel"/>
    <w:tmpl w:val="D4AA37A4"/>
    <w:lvl w:ilvl="0" w:tplc="2528E0DE">
      <w:start w:val="1"/>
      <w:numFmt w:val="decimal"/>
      <w:lvlText w:val="%1. "/>
      <w:legacy w:legacy="1" w:legacySpace="0" w:legacyIndent="0"/>
      <w:lvlJc w:val="left"/>
      <w:pPr>
        <w:ind w:left="0" w:firstLine="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3">
    <w:nsid w:val="5F080968"/>
    <w:multiLevelType w:val="hybridMultilevel"/>
    <w:tmpl w:val="DED04C7C"/>
    <w:lvl w:ilvl="0" w:tplc="E646CA28">
      <w:start w:val="1"/>
      <w:numFmt w:val="decimal"/>
      <w:lvlText w:val="%1. "/>
      <w:lvlJc w:val="left"/>
      <w:pPr>
        <w:tabs>
          <w:tab w:val="num" w:pos="284"/>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064260B"/>
    <w:multiLevelType w:val="singleLevel"/>
    <w:tmpl w:val="63FC3288"/>
    <w:lvl w:ilvl="0">
      <w:start w:val="1"/>
      <w:numFmt w:val="decimal"/>
      <w:lvlText w:val="%1. "/>
      <w:legacy w:legacy="1" w:legacySpace="0" w:legacyIndent="0"/>
      <w:lvlJc w:val="left"/>
      <w:pPr>
        <w:ind w:left="284" w:firstLine="0"/>
      </w:pPr>
      <w:rPr>
        <w:b w:val="0"/>
      </w:rPr>
    </w:lvl>
  </w:abstractNum>
  <w:abstractNum w:abstractNumId="25">
    <w:nsid w:val="6DFF2C3F"/>
    <w:multiLevelType w:val="hybridMultilevel"/>
    <w:tmpl w:val="31389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32C42E3"/>
    <w:multiLevelType w:val="hybridMultilevel"/>
    <w:tmpl w:val="92B80E44"/>
    <w:lvl w:ilvl="0" w:tplc="2528E0DE">
      <w:start w:val="1"/>
      <w:numFmt w:val="decimal"/>
      <w:lvlText w:val="%1. "/>
      <w:legacy w:legacy="1" w:legacySpace="0" w:legacyIndent="0"/>
      <w:lvlJc w:val="left"/>
      <w:pPr>
        <w:ind w:left="568" w:firstLine="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7">
    <w:nsid w:val="75E23792"/>
    <w:multiLevelType w:val="hybridMultilevel"/>
    <w:tmpl w:val="6D0A7A9A"/>
    <w:lvl w:ilvl="0" w:tplc="04190019">
      <w:start w:val="1"/>
      <w:numFmt w:val="lowerLetter"/>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9463FE2"/>
    <w:multiLevelType w:val="singleLevel"/>
    <w:tmpl w:val="63FC3288"/>
    <w:lvl w:ilvl="0">
      <w:start w:val="1"/>
      <w:numFmt w:val="decimal"/>
      <w:lvlText w:val="%1. "/>
      <w:legacy w:legacy="1" w:legacySpace="0" w:legacyIndent="0"/>
      <w:lvlJc w:val="left"/>
      <w:pPr>
        <w:ind w:left="284" w:firstLine="0"/>
      </w:pPr>
      <w:rPr>
        <w:b w:val="0"/>
      </w:rPr>
    </w:lvl>
  </w:abstractNum>
  <w:num w:numId="1">
    <w:abstractNumId w:val="0"/>
  </w:num>
  <w:num w:numId="2">
    <w:abstractNumId w:val="28"/>
  </w:num>
  <w:num w:numId="3">
    <w:abstractNumId w:val="13"/>
  </w:num>
  <w:num w:numId="4">
    <w:abstractNumId w:val="14"/>
  </w:num>
  <w:num w:numId="5">
    <w:abstractNumId w:val="6"/>
  </w:num>
  <w:num w:numId="6">
    <w:abstractNumId w:val="15"/>
  </w:num>
  <w:num w:numId="7">
    <w:abstractNumId w:val="17"/>
  </w:num>
  <w:num w:numId="8">
    <w:abstractNumId w:val="2"/>
  </w:num>
  <w:num w:numId="9">
    <w:abstractNumId w:val="19"/>
  </w:num>
  <w:num w:numId="10">
    <w:abstractNumId w:val="8"/>
  </w:num>
  <w:num w:numId="11">
    <w:abstractNumId w:val="18"/>
  </w:num>
  <w:num w:numId="12">
    <w:abstractNumId w:val="16"/>
  </w:num>
  <w:num w:numId="13">
    <w:abstractNumId w:val="7"/>
  </w:num>
  <w:num w:numId="14">
    <w:abstractNumId w:val="4"/>
  </w:num>
  <w:num w:numId="15">
    <w:abstractNumId w:val="0"/>
  </w:num>
  <w:num w:numId="16">
    <w:abstractNumId w:val="0"/>
  </w:num>
  <w:num w:numId="17">
    <w:abstractNumId w:val="0"/>
  </w:num>
  <w:num w:numId="18">
    <w:abstractNumId w:val="9"/>
  </w:num>
  <w:num w:numId="19">
    <w:abstractNumId w:val="25"/>
  </w:num>
  <w:num w:numId="20">
    <w:abstractNumId w:val="20"/>
  </w:num>
  <w:num w:numId="21">
    <w:abstractNumId w:val="27"/>
  </w:num>
  <w:num w:numId="22">
    <w:abstractNumId w:val="5"/>
  </w:num>
  <w:num w:numId="23">
    <w:abstractNumId w:val="21"/>
  </w:num>
  <w:num w:numId="24">
    <w:abstractNumId w:val="3"/>
  </w:num>
  <w:num w:numId="25">
    <w:abstractNumId w:val="11"/>
  </w:num>
  <w:num w:numId="26">
    <w:abstractNumId w:val="1"/>
  </w:num>
  <w:num w:numId="27">
    <w:abstractNumId w:val="12"/>
  </w:num>
  <w:num w:numId="28">
    <w:abstractNumId w:val="26"/>
  </w:num>
  <w:num w:numId="29">
    <w:abstractNumId w:val="22"/>
  </w:num>
  <w:num w:numId="30">
    <w:abstractNumId w:val="10"/>
  </w:num>
  <w:num w:numId="31">
    <w:abstractNumId w:val="24"/>
  </w:num>
  <w:num w:numId="32">
    <w:abstractNumId w:val="23"/>
  </w:num>
  <w:num w:numId="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autoHyphenation/>
  <w:consecutiveHyphenLimit w:val="3"/>
  <w:hyphenationZone w:val="113"/>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5BF"/>
    <w:rsid w:val="0000237D"/>
    <w:rsid w:val="000067DD"/>
    <w:rsid w:val="00010BC8"/>
    <w:rsid w:val="0001171C"/>
    <w:rsid w:val="00017811"/>
    <w:rsid w:val="00027038"/>
    <w:rsid w:val="000274B2"/>
    <w:rsid w:val="00033B1F"/>
    <w:rsid w:val="0003779E"/>
    <w:rsid w:val="00040F2F"/>
    <w:rsid w:val="00042889"/>
    <w:rsid w:val="0004299D"/>
    <w:rsid w:val="00046748"/>
    <w:rsid w:val="00047289"/>
    <w:rsid w:val="0004772A"/>
    <w:rsid w:val="00047ECB"/>
    <w:rsid w:val="00051884"/>
    <w:rsid w:val="000533AD"/>
    <w:rsid w:val="00054831"/>
    <w:rsid w:val="0006211B"/>
    <w:rsid w:val="00064441"/>
    <w:rsid w:val="00065185"/>
    <w:rsid w:val="0006695D"/>
    <w:rsid w:val="000721C2"/>
    <w:rsid w:val="00073FD9"/>
    <w:rsid w:val="00077FDD"/>
    <w:rsid w:val="00082C17"/>
    <w:rsid w:val="00084808"/>
    <w:rsid w:val="000874D1"/>
    <w:rsid w:val="00092CCC"/>
    <w:rsid w:val="00095956"/>
    <w:rsid w:val="0009717A"/>
    <w:rsid w:val="000A0236"/>
    <w:rsid w:val="000A036E"/>
    <w:rsid w:val="000A42D0"/>
    <w:rsid w:val="000A75BC"/>
    <w:rsid w:val="000B3071"/>
    <w:rsid w:val="000B3894"/>
    <w:rsid w:val="000B3A3C"/>
    <w:rsid w:val="000B3AFA"/>
    <w:rsid w:val="000B3E1D"/>
    <w:rsid w:val="000B63B9"/>
    <w:rsid w:val="000B6503"/>
    <w:rsid w:val="000B7F27"/>
    <w:rsid w:val="000C3E03"/>
    <w:rsid w:val="000C576F"/>
    <w:rsid w:val="000C7C5B"/>
    <w:rsid w:val="000D1CB6"/>
    <w:rsid w:val="000D26C2"/>
    <w:rsid w:val="000D2ACA"/>
    <w:rsid w:val="000D2E18"/>
    <w:rsid w:val="000D74FC"/>
    <w:rsid w:val="000D76FC"/>
    <w:rsid w:val="000D7FE2"/>
    <w:rsid w:val="000E123F"/>
    <w:rsid w:val="000E1B20"/>
    <w:rsid w:val="000E7A24"/>
    <w:rsid w:val="000F3575"/>
    <w:rsid w:val="000F4903"/>
    <w:rsid w:val="000F72FC"/>
    <w:rsid w:val="00101693"/>
    <w:rsid w:val="00107779"/>
    <w:rsid w:val="00110D5A"/>
    <w:rsid w:val="001111FB"/>
    <w:rsid w:val="001164E9"/>
    <w:rsid w:val="00120B6D"/>
    <w:rsid w:val="0012710F"/>
    <w:rsid w:val="001312CA"/>
    <w:rsid w:val="00133021"/>
    <w:rsid w:val="00141B9E"/>
    <w:rsid w:val="00143697"/>
    <w:rsid w:val="001528DA"/>
    <w:rsid w:val="00152E3C"/>
    <w:rsid w:val="00154292"/>
    <w:rsid w:val="001549D5"/>
    <w:rsid w:val="00156A28"/>
    <w:rsid w:val="001571EC"/>
    <w:rsid w:val="00160B43"/>
    <w:rsid w:val="00163160"/>
    <w:rsid w:val="00170A2E"/>
    <w:rsid w:val="00173455"/>
    <w:rsid w:val="001824F5"/>
    <w:rsid w:val="00190220"/>
    <w:rsid w:val="001919B0"/>
    <w:rsid w:val="001977D1"/>
    <w:rsid w:val="001A0121"/>
    <w:rsid w:val="001A0992"/>
    <w:rsid w:val="001A2EF7"/>
    <w:rsid w:val="001A56DB"/>
    <w:rsid w:val="001B0676"/>
    <w:rsid w:val="001C0B37"/>
    <w:rsid w:val="001C2FCB"/>
    <w:rsid w:val="001C3EE4"/>
    <w:rsid w:val="001D3D88"/>
    <w:rsid w:val="001D7244"/>
    <w:rsid w:val="001E2480"/>
    <w:rsid w:val="001E418D"/>
    <w:rsid w:val="001E532E"/>
    <w:rsid w:val="001E64D5"/>
    <w:rsid w:val="001F1B5A"/>
    <w:rsid w:val="001F279C"/>
    <w:rsid w:val="00204D5B"/>
    <w:rsid w:val="00205D95"/>
    <w:rsid w:val="002120B2"/>
    <w:rsid w:val="00214337"/>
    <w:rsid w:val="00216EFB"/>
    <w:rsid w:val="00217A8D"/>
    <w:rsid w:val="00222AFF"/>
    <w:rsid w:val="00224D34"/>
    <w:rsid w:val="00224F7C"/>
    <w:rsid w:val="00230F3B"/>
    <w:rsid w:val="002367EF"/>
    <w:rsid w:val="002377B7"/>
    <w:rsid w:val="00240281"/>
    <w:rsid w:val="00241428"/>
    <w:rsid w:val="002427FF"/>
    <w:rsid w:val="0024405C"/>
    <w:rsid w:val="00247A02"/>
    <w:rsid w:val="0025152F"/>
    <w:rsid w:val="002531B7"/>
    <w:rsid w:val="002555A0"/>
    <w:rsid w:val="002571DF"/>
    <w:rsid w:val="00257F04"/>
    <w:rsid w:val="00264BD4"/>
    <w:rsid w:val="002714C5"/>
    <w:rsid w:val="00271FAE"/>
    <w:rsid w:val="002745C9"/>
    <w:rsid w:val="002774D9"/>
    <w:rsid w:val="0028140F"/>
    <w:rsid w:val="00281EA0"/>
    <w:rsid w:val="002866F3"/>
    <w:rsid w:val="0028740B"/>
    <w:rsid w:val="00287677"/>
    <w:rsid w:val="0029021C"/>
    <w:rsid w:val="0029173F"/>
    <w:rsid w:val="00291F4A"/>
    <w:rsid w:val="002948D9"/>
    <w:rsid w:val="00294C60"/>
    <w:rsid w:val="002A0774"/>
    <w:rsid w:val="002A4908"/>
    <w:rsid w:val="002B0D61"/>
    <w:rsid w:val="002B2684"/>
    <w:rsid w:val="002B28FC"/>
    <w:rsid w:val="002B2FB3"/>
    <w:rsid w:val="002B45BB"/>
    <w:rsid w:val="002B54A6"/>
    <w:rsid w:val="002B62FB"/>
    <w:rsid w:val="002B73E7"/>
    <w:rsid w:val="002C2642"/>
    <w:rsid w:val="002C5A1A"/>
    <w:rsid w:val="002C7716"/>
    <w:rsid w:val="002D3ED9"/>
    <w:rsid w:val="002D47AC"/>
    <w:rsid w:val="002D7D74"/>
    <w:rsid w:val="002E2EF0"/>
    <w:rsid w:val="002E38AD"/>
    <w:rsid w:val="002F0374"/>
    <w:rsid w:val="002F76B8"/>
    <w:rsid w:val="0030065E"/>
    <w:rsid w:val="00300BE4"/>
    <w:rsid w:val="00304EFE"/>
    <w:rsid w:val="003111B3"/>
    <w:rsid w:val="003128C0"/>
    <w:rsid w:val="00321B3E"/>
    <w:rsid w:val="00323103"/>
    <w:rsid w:val="00331F00"/>
    <w:rsid w:val="003374C2"/>
    <w:rsid w:val="003408FD"/>
    <w:rsid w:val="00344D8A"/>
    <w:rsid w:val="003470BD"/>
    <w:rsid w:val="003474F7"/>
    <w:rsid w:val="00350068"/>
    <w:rsid w:val="0035069A"/>
    <w:rsid w:val="0035797F"/>
    <w:rsid w:val="00363891"/>
    <w:rsid w:val="00365F96"/>
    <w:rsid w:val="003673AD"/>
    <w:rsid w:val="003713EF"/>
    <w:rsid w:val="00376249"/>
    <w:rsid w:val="00376BA1"/>
    <w:rsid w:val="00380E59"/>
    <w:rsid w:val="00386F6E"/>
    <w:rsid w:val="003870B2"/>
    <w:rsid w:val="003907B7"/>
    <w:rsid w:val="00393410"/>
    <w:rsid w:val="003949ED"/>
    <w:rsid w:val="00395C72"/>
    <w:rsid w:val="00397B2E"/>
    <w:rsid w:val="003A2485"/>
    <w:rsid w:val="003A7D79"/>
    <w:rsid w:val="003B0CAF"/>
    <w:rsid w:val="003B2F04"/>
    <w:rsid w:val="003B3642"/>
    <w:rsid w:val="003B71ED"/>
    <w:rsid w:val="003B7BAC"/>
    <w:rsid w:val="003C247C"/>
    <w:rsid w:val="003C37CA"/>
    <w:rsid w:val="003C37EA"/>
    <w:rsid w:val="003C4C7A"/>
    <w:rsid w:val="003C539D"/>
    <w:rsid w:val="003D0705"/>
    <w:rsid w:val="003D2D72"/>
    <w:rsid w:val="003D4CA4"/>
    <w:rsid w:val="003D5438"/>
    <w:rsid w:val="003D6B30"/>
    <w:rsid w:val="003E1635"/>
    <w:rsid w:val="003E3995"/>
    <w:rsid w:val="003E6422"/>
    <w:rsid w:val="003E7C4B"/>
    <w:rsid w:val="003F06A8"/>
    <w:rsid w:val="003F2ACF"/>
    <w:rsid w:val="003F595E"/>
    <w:rsid w:val="003F70C3"/>
    <w:rsid w:val="0040192E"/>
    <w:rsid w:val="00403D08"/>
    <w:rsid w:val="004049FC"/>
    <w:rsid w:val="004061B7"/>
    <w:rsid w:val="004147AD"/>
    <w:rsid w:val="00417BE8"/>
    <w:rsid w:val="00421779"/>
    <w:rsid w:val="00424C84"/>
    <w:rsid w:val="004266E0"/>
    <w:rsid w:val="00426A09"/>
    <w:rsid w:val="00426EC0"/>
    <w:rsid w:val="004271DE"/>
    <w:rsid w:val="00427A6F"/>
    <w:rsid w:val="00430FE1"/>
    <w:rsid w:val="0043133A"/>
    <w:rsid w:val="00434EE5"/>
    <w:rsid w:val="0043651B"/>
    <w:rsid w:val="0044214C"/>
    <w:rsid w:val="00445661"/>
    <w:rsid w:val="0044645F"/>
    <w:rsid w:val="00447174"/>
    <w:rsid w:val="0046066D"/>
    <w:rsid w:val="004606B8"/>
    <w:rsid w:val="0046500E"/>
    <w:rsid w:val="00465568"/>
    <w:rsid w:val="004672A5"/>
    <w:rsid w:val="00474C54"/>
    <w:rsid w:val="00477054"/>
    <w:rsid w:val="0048188D"/>
    <w:rsid w:val="004930B3"/>
    <w:rsid w:val="00494614"/>
    <w:rsid w:val="00494AF1"/>
    <w:rsid w:val="00496F66"/>
    <w:rsid w:val="004977D7"/>
    <w:rsid w:val="004A37DE"/>
    <w:rsid w:val="004A6368"/>
    <w:rsid w:val="004A64DA"/>
    <w:rsid w:val="004B2DCC"/>
    <w:rsid w:val="004C23E1"/>
    <w:rsid w:val="004E3C95"/>
    <w:rsid w:val="004E569E"/>
    <w:rsid w:val="004F34B9"/>
    <w:rsid w:val="00500D89"/>
    <w:rsid w:val="00501CBE"/>
    <w:rsid w:val="005123FE"/>
    <w:rsid w:val="0051296E"/>
    <w:rsid w:val="00514A34"/>
    <w:rsid w:val="00515615"/>
    <w:rsid w:val="005158E5"/>
    <w:rsid w:val="00520787"/>
    <w:rsid w:val="00521388"/>
    <w:rsid w:val="005219C2"/>
    <w:rsid w:val="005235CD"/>
    <w:rsid w:val="00524255"/>
    <w:rsid w:val="00525DAA"/>
    <w:rsid w:val="00527868"/>
    <w:rsid w:val="00530B41"/>
    <w:rsid w:val="00531CE1"/>
    <w:rsid w:val="0053200B"/>
    <w:rsid w:val="00536D43"/>
    <w:rsid w:val="0054290D"/>
    <w:rsid w:val="005458DF"/>
    <w:rsid w:val="00547DB5"/>
    <w:rsid w:val="00547E8E"/>
    <w:rsid w:val="005520F4"/>
    <w:rsid w:val="00552717"/>
    <w:rsid w:val="005559A9"/>
    <w:rsid w:val="005562FB"/>
    <w:rsid w:val="00561EE7"/>
    <w:rsid w:val="00567F69"/>
    <w:rsid w:val="005738EC"/>
    <w:rsid w:val="00577555"/>
    <w:rsid w:val="005809D1"/>
    <w:rsid w:val="005850AB"/>
    <w:rsid w:val="005957DB"/>
    <w:rsid w:val="005A0C25"/>
    <w:rsid w:val="005A0FA5"/>
    <w:rsid w:val="005B5BCC"/>
    <w:rsid w:val="005B608D"/>
    <w:rsid w:val="005B6644"/>
    <w:rsid w:val="005B6CB3"/>
    <w:rsid w:val="005C60BB"/>
    <w:rsid w:val="005D1AF6"/>
    <w:rsid w:val="005D484D"/>
    <w:rsid w:val="005D5D29"/>
    <w:rsid w:val="005D633D"/>
    <w:rsid w:val="005E0262"/>
    <w:rsid w:val="005E1882"/>
    <w:rsid w:val="005E188F"/>
    <w:rsid w:val="005E40D1"/>
    <w:rsid w:val="005E4DAF"/>
    <w:rsid w:val="005E795D"/>
    <w:rsid w:val="005F037F"/>
    <w:rsid w:val="005F1168"/>
    <w:rsid w:val="005F4226"/>
    <w:rsid w:val="005F49FD"/>
    <w:rsid w:val="005F69BA"/>
    <w:rsid w:val="006079E6"/>
    <w:rsid w:val="0061104A"/>
    <w:rsid w:val="00613397"/>
    <w:rsid w:val="00614FE9"/>
    <w:rsid w:val="00615F0A"/>
    <w:rsid w:val="006220E6"/>
    <w:rsid w:val="00627A8D"/>
    <w:rsid w:val="00636BE5"/>
    <w:rsid w:val="00636FA2"/>
    <w:rsid w:val="0063738A"/>
    <w:rsid w:val="00641BEE"/>
    <w:rsid w:val="00643D49"/>
    <w:rsid w:val="00643D6B"/>
    <w:rsid w:val="00646ADA"/>
    <w:rsid w:val="006537F1"/>
    <w:rsid w:val="00653B23"/>
    <w:rsid w:val="0066045C"/>
    <w:rsid w:val="00661ABB"/>
    <w:rsid w:val="00663546"/>
    <w:rsid w:val="00667F18"/>
    <w:rsid w:val="00672954"/>
    <w:rsid w:val="00673C1B"/>
    <w:rsid w:val="00673CF5"/>
    <w:rsid w:val="00677CC3"/>
    <w:rsid w:val="00680A93"/>
    <w:rsid w:val="00680BD7"/>
    <w:rsid w:val="00680F21"/>
    <w:rsid w:val="00682B82"/>
    <w:rsid w:val="0069039C"/>
    <w:rsid w:val="00691E92"/>
    <w:rsid w:val="00694BAD"/>
    <w:rsid w:val="006A1386"/>
    <w:rsid w:val="006A218A"/>
    <w:rsid w:val="006A3EE3"/>
    <w:rsid w:val="006A6E0C"/>
    <w:rsid w:val="006A6FF2"/>
    <w:rsid w:val="006B2212"/>
    <w:rsid w:val="006B52F2"/>
    <w:rsid w:val="006C3CA4"/>
    <w:rsid w:val="006D0CC3"/>
    <w:rsid w:val="006D38B2"/>
    <w:rsid w:val="006D5686"/>
    <w:rsid w:val="006D59AA"/>
    <w:rsid w:val="006E2838"/>
    <w:rsid w:val="006E364D"/>
    <w:rsid w:val="006E3A6A"/>
    <w:rsid w:val="006E5E27"/>
    <w:rsid w:val="006E654C"/>
    <w:rsid w:val="006E6D0C"/>
    <w:rsid w:val="006F2DCA"/>
    <w:rsid w:val="006F3B43"/>
    <w:rsid w:val="006F5EDA"/>
    <w:rsid w:val="006F66DE"/>
    <w:rsid w:val="006F6F4D"/>
    <w:rsid w:val="0070750F"/>
    <w:rsid w:val="00713345"/>
    <w:rsid w:val="00714190"/>
    <w:rsid w:val="00714457"/>
    <w:rsid w:val="007234DC"/>
    <w:rsid w:val="00725470"/>
    <w:rsid w:val="00725671"/>
    <w:rsid w:val="007257D2"/>
    <w:rsid w:val="00726BE9"/>
    <w:rsid w:val="00730238"/>
    <w:rsid w:val="00731152"/>
    <w:rsid w:val="00742C82"/>
    <w:rsid w:val="0074779C"/>
    <w:rsid w:val="007576B6"/>
    <w:rsid w:val="007629C8"/>
    <w:rsid w:val="00764432"/>
    <w:rsid w:val="00766365"/>
    <w:rsid w:val="00770ED5"/>
    <w:rsid w:val="007753F8"/>
    <w:rsid w:val="007810F7"/>
    <w:rsid w:val="0079248B"/>
    <w:rsid w:val="007940BF"/>
    <w:rsid w:val="00797E66"/>
    <w:rsid w:val="007A3124"/>
    <w:rsid w:val="007A636B"/>
    <w:rsid w:val="007A660A"/>
    <w:rsid w:val="007B06AF"/>
    <w:rsid w:val="007B6202"/>
    <w:rsid w:val="007B6F44"/>
    <w:rsid w:val="007C31AF"/>
    <w:rsid w:val="007C5A69"/>
    <w:rsid w:val="007C624A"/>
    <w:rsid w:val="007D2416"/>
    <w:rsid w:val="007D2CD3"/>
    <w:rsid w:val="007E0EE9"/>
    <w:rsid w:val="007F0B68"/>
    <w:rsid w:val="007F319E"/>
    <w:rsid w:val="007F391E"/>
    <w:rsid w:val="007F3F8F"/>
    <w:rsid w:val="0080072C"/>
    <w:rsid w:val="00802438"/>
    <w:rsid w:val="00804F3D"/>
    <w:rsid w:val="00806242"/>
    <w:rsid w:val="00812E25"/>
    <w:rsid w:val="00813DD3"/>
    <w:rsid w:val="00814063"/>
    <w:rsid w:val="0082191E"/>
    <w:rsid w:val="008238B4"/>
    <w:rsid w:val="008240E9"/>
    <w:rsid w:val="00833313"/>
    <w:rsid w:val="00833419"/>
    <w:rsid w:val="0083476F"/>
    <w:rsid w:val="00835903"/>
    <w:rsid w:val="00844BFC"/>
    <w:rsid w:val="00844CA6"/>
    <w:rsid w:val="0085058E"/>
    <w:rsid w:val="00852775"/>
    <w:rsid w:val="00860810"/>
    <w:rsid w:val="008610E9"/>
    <w:rsid w:val="00865EB8"/>
    <w:rsid w:val="0087144F"/>
    <w:rsid w:val="00872521"/>
    <w:rsid w:val="0087591D"/>
    <w:rsid w:val="00875DCE"/>
    <w:rsid w:val="00877FB3"/>
    <w:rsid w:val="00882AA2"/>
    <w:rsid w:val="008843C2"/>
    <w:rsid w:val="00885368"/>
    <w:rsid w:val="00885AAA"/>
    <w:rsid w:val="00886888"/>
    <w:rsid w:val="00886C13"/>
    <w:rsid w:val="0089091C"/>
    <w:rsid w:val="0089271A"/>
    <w:rsid w:val="008959D2"/>
    <w:rsid w:val="00896646"/>
    <w:rsid w:val="008A1231"/>
    <w:rsid w:val="008A19D0"/>
    <w:rsid w:val="008A3A80"/>
    <w:rsid w:val="008A3C5E"/>
    <w:rsid w:val="008A4A7D"/>
    <w:rsid w:val="008B0205"/>
    <w:rsid w:val="008B2481"/>
    <w:rsid w:val="008B4825"/>
    <w:rsid w:val="008B5349"/>
    <w:rsid w:val="008B59C3"/>
    <w:rsid w:val="008C0731"/>
    <w:rsid w:val="008C2696"/>
    <w:rsid w:val="008C70EB"/>
    <w:rsid w:val="008D0C89"/>
    <w:rsid w:val="008D4115"/>
    <w:rsid w:val="008D6AF5"/>
    <w:rsid w:val="008E0B4A"/>
    <w:rsid w:val="008E622C"/>
    <w:rsid w:val="008F22FB"/>
    <w:rsid w:val="008F2407"/>
    <w:rsid w:val="009014E1"/>
    <w:rsid w:val="00906584"/>
    <w:rsid w:val="00910D35"/>
    <w:rsid w:val="00913B0E"/>
    <w:rsid w:val="00914F17"/>
    <w:rsid w:val="00915AF8"/>
    <w:rsid w:val="00916157"/>
    <w:rsid w:val="009170CB"/>
    <w:rsid w:val="00920537"/>
    <w:rsid w:val="0092474F"/>
    <w:rsid w:val="00924B36"/>
    <w:rsid w:val="0092613C"/>
    <w:rsid w:val="00932D03"/>
    <w:rsid w:val="009426F1"/>
    <w:rsid w:val="009518C7"/>
    <w:rsid w:val="00953BC1"/>
    <w:rsid w:val="00956A21"/>
    <w:rsid w:val="0096384E"/>
    <w:rsid w:val="009639C7"/>
    <w:rsid w:val="009714DF"/>
    <w:rsid w:val="0097293F"/>
    <w:rsid w:val="00977C7F"/>
    <w:rsid w:val="009800B1"/>
    <w:rsid w:val="00982322"/>
    <w:rsid w:val="00982F53"/>
    <w:rsid w:val="009843B6"/>
    <w:rsid w:val="009845DE"/>
    <w:rsid w:val="00985254"/>
    <w:rsid w:val="00990423"/>
    <w:rsid w:val="00995C08"/>
    <w:rsid w:val="00996076"/>
    <w:rsid w:val="00996155"/>
    <w:rsid w:val="009975E7"/>
    <w:rsid w:val="009A04DF"/>
    <w:rsid w:val="009A2424"/>
    <w:rsid w:val="009A2A0C"/>
    <w:rsid w:val="009A5B50"/>
    <w:rsid w:val="009B0710"/>
    <w:rsid w:val="009B0CF7"/>
    <w:rsid w:val="009B4335"/>
    <w:rsid w:val="009B54B8"/>
    <w:rsid w:val="009C1ADA"/>
    <w:rsid w:val="009C3325"/>
    <w:rsid w:val="009C69CE"/>
    <w:rsid w:val="009C6A25"/>
    <w:rsid w:val="009D22ED"/>
    <w:rsid w:val="009D5384"/>
    <w:rsid w:val="009D6A16"/>
    <w:rsid w:val="009D6E85"/>
    <w:rsid w:val="009E3BA8"/>
    <w:rsid w:val="009E7BAD"/>
    <w:rsid w:val="009F2E9A"/>
    <w:rsid w:val="009F3923"/>
    <w:rsid w:val="009F3B03"/>
    <w:rsid w:val="009F66EA"/>
    <w:rsid w:val="00A00493"/>
    <w:rsid w:val="00A031D5"/>
    <w:rsid w:val="00A03788"/>
    <w:rsid w:val="00A11C8F"/>
    <w:rsid w:val="00A16774"/>
    <w:rsid w:val="00A20883"/>
    <w:rsid w:val="00A20BE3"/>
    <w:rsid w:val="00A22600"/>
    <w:rsid w:val="00A25896"/>
    <w:rsid w:val="00A27157"/>
    <w:rsid w:val="00A27479"/>
    <w:rsid w:val="00A27E0F"/>
    <w:rsid w:val="00A333C9"/>
    <w:rsid w:val="00A33D20"/>
    <w:rsid w:val="00A3536B"/>
    <w:rsid w:val="00A44202"/>
    <w:rsid w:val="00A45C0C"/>
    <w:rsid w:val="00A502AF"/>
    <w:rsid w:val="00A52D59"/>
    <w:rsid w:val="00A555E2"/>
    <w:rsid w:val="00A56336"/>
    <w:rsid w:val="00A56A1C"/>
    <w:rsid w:val="00A63314"/>
    <w:rsid w:val="00A64FC7"/>
    <w:rsid w:val="00A70B86"/>
    <w:rsid w:val="00A72FC9"/>
    <w:rsid w:val="00A77321"/>
    <w:rsid w:val="00A90260"/>
    <w:rsid w:val="00A93E46"/>
    <w:rsid w:val="00AA06C0"/>
    <w:rsid w:val="00AA4F3B"/>
    <w:rsid w:val="00AA5A93"/>
    <w:rsid w:val="00AA64DB"/>
    <w:rsid w:val="00AA7E15"/>
    <w:rsid w:val="00AB1E39"/>
    <w:rsid w:val="00AB2151"/>
    <w:rsid w:val="00AB30DB"/>
    <w:rsid w:val="00AB57F7"/>
    <w:rsid w:val="00AB729A"/>
    <w:rsid w:val="00AB7B71"/>
    <w:rsid w:val="00AC0197"/>
    <w:rsid w:val="00AC2A7F"/>
    <w:rsid w:val="00AC3E98"/>
    <w:rsid w:val="00AC6F29"/>
    <w:rsid w:val="00AD0C36"/>
    <w:rsid w:val="00AD13DB"/>
    <w:rsid w:val="00AD1A19"/>
    <w:rsid w:val="00AE4642"/>
    <w:rsid w:val="00AF0243"/>
    <w:rsid w:val="00AF109B"/>
    <w:rsid w:val="00AF1B31"/>
    <w:rsid w:val="00AF59CC"/>
    <w:rsid w:val="00AF5B06"/>
    <w:rsid w:val="00B0228B"/>
    <w:rsid w:val="00B12418"/>
    <w:rsid w:val="00B12C5B"/>
    <w:rsid w:val="00B14688"/>
    <w:rsid w:val="00B2211C"/>
    <w:rsid w:val="00B2507A"/>
    <w:rsid w:val="00B2632A"/>
    <w:rsid w:val="00B266E4"/>
    <w:rsid w:val="00B27519"/>
    <w:rsid w:val="00B30E54"/>
    <w:rsid w:val="00B31121"/>
    <w:rsid w:val="00B3186B"/>
    <w:rsid w:val="00B37197"/>
    <w:rsid w:val="00B378A1"/>
    <w:rsid w:val="00B47556"/>
    <w:rsid w:val="00B47F93"/>
    <w:rsid w:val="00B52B9F"/>
    <w:rsid w:val="00B6002D"/>
    <w:rsid w:val="00B602B5"/>
    <w:rsid w:val="00B60474"/>
    <w:rsid w:val="00B62FA3"/>
    <w:rsid w:val="00B63AEA"/>
    <w:rsid w:val="00B67F4B"/>
    <w:rsid w:val="00B72349"/>
    <w:rsid w:val="00B739A5"/>
    <w:rsid w:val="00B84101"/>
    <w:rsid w:val="00B8475A"/>
    <w:rsid w:val="00B85267"/>
    <w:rsid w:val="00B866CC"/>
    <w:rsid w:val="00B86BCA"/>
    <w:rsid w:val="00B87D3C"/>
    <w:rsid w:val="00B92879"/>
    <w:rsid w:val="00B93A0C"/>
    <w:rsid w:val="00B94C64"/>
    <w:rsid w:val="00B978EF"/>
    <w:rsid w:val="00BA1C58"/>
    <w:rsid w:val="00BA3A48"/>
    <w:rsid w:val="00BA4C67"/>
    <w:rsid w:val="00BA5AD2"/>
    <w:rsid w:val="00BA622A"/>
    <w:rsid w:val="00BA67BF"/>
    <w:rsid w:val="00BA68CB"/>
    <w:rsid w:val="00BB01D7"/>
    <w:rsid w:val="00BB1C5E"/>
    <w:rsid w:val="00BB484E"/>
    <w:rsid w:val="00BB532C"/>
    <w:rsid w:val="00BB5902"/>
    <w:rsid w:val="00BB70FE"/>
    <w:rsid w:val="00BC27D5"/>
    <w:rsid w:val="00BC2BE5"/>
    <w:rsid w:val="00BC3281"/>
    <w:rsid w:val="00BC58AC"/>
    <w:rsid w:val="00BC65A1"/>
    <w:rsid w:val="00BD0332"/>
    <w:rsid w:val="00BD25BF"/>
    <w:rsid w:val="00BD39B0"/>
    <w:rsid w:val="00BD41E0"/>
    <w:rsid w:val="00BD682D"/>
    <w:rsid w:val="00BD7373"/>
    <w:rsid w:val="00BD74F1"/>
    <w:rsid w:val="00BE12D2"/>
    <w:rsid w:val="00BE310F"/>
    <w:rsid w:val="00BE3A4D"/>
    <w:rsid w:val="00BE5C71"/>
    <w:rsid w:val="00BF1738"/>
    <w:rsid w:val="00BF5DFF"/>
    <w:rsid w:val="00C03CDE"/>
    <w:rsid w:val="00C10182"/>
    <w:rsid w:val="00C1530E"/>
    <w:rsid w:val="00C17D19"/>
    <w:rsid w:val="00C21DE5"/>
    <w:rsid w:val="00C249E3"/>
    <w:rsid w:val="00C24ADF"/>
    <w:rsid w:val="00C24B47"/>
    <w:rsid w:val="00C24F87"/>
    <w:rsid w:val="00C279F8"/>
    <w:rsid w:val="00C30152"/>
    <w:rsid w:val="00C30FA4"/>
    <w:rsid w:val="00C33792"/>
    <w:rsid w:val="00C33984"/>
    <w:rsid w:val="00C34C34"/>
    <w:rsid w:val="00C3581D"/>
    <w:rsid w:val="00C35B9F"/>
    <w:rsid w:val="00C42609"/>
    <w:rsid w:val="00C429A3"/>
    <w:rsid w:val="00C4704A"/>
    <w:rsid w:val="00C47095"/>
    <w:rsid w:val="00C50948"/>
    <w:rsid w:val="00C53ECC"/>
    <w:rsid w:val="00C556E1"/>
    <w:rsid w:val="00C57261"/>
    <w:rsid w:val="00C617CC"/>
    <w:rsid w:val="00C652F9"/>
    <w:rsid w:val="00C653F3"/>
    <w:rsid w:val="00C73850"/>
    <w:rsid w:val="00C741BF"/>
    <w:rsid w:val="00C809B7"/>
    <w:rsid w:val="00C814DE"/>
    <w:rsid w:val="00C85FB7"/>
    <w:rsid w:val="00C865FA"/>
    <w:rsid w:val="00C87B51"/>
    <w:rsid w:val="00C9210A"/>
    <w:rsid w:val="00C9566E"/>
    <w:rsid w:val="00CA0C74"/>
    <w:rsid w:val="00CA20D5"/>
    <w:rsid w:val="00CA22DA"/>
    <w:rsid w:val="00CA537E"/>
    <w:rsid w:val="00CA5D3C"/>
    <w:rsid w:val="00CB0F05"/>
    <w:rsid w:val="00CB214F"/>
    <w:rsid w:val="00CB6F16"/>
    <w:rsid w:val="00CC234B"/>
    <w:rsid w:val="00CC3892"/>
    <w:rsid w:val="00CD0A08"/>
    <w:rsid w:val="00CD0EA3"/>
    <w:rsid w:val="00CD5629"/>
    <w:rsid w:val="00CD74E1"/>
    <w:rsid w:val="00CE0A14"/>
    <w:rsid w:val="00CE34D2"/>
    <w:rsid w:val="00CE55B6"/>
    <w:rsid w:val="00D0456C"/>
    <w:rsid w:val="00D07257"/>
    <w:rsid w:val="00D16975"/>
    <w:rsid w:val="00D16BF4"/>
    <w:rsid w:val="00D24B85"/>
    <w:rsid w:val="00D327AA"/>
    <w:rsid w:val="00D4146A"/>
    <w:rsid w:val="00D4190E"/>
    <w:rsid w:val="00D41BE8"/>
    <w:rsid w:val="00D42178"/>
    <w:rsid w:val="00D4264F"/>
    <w:rsid w:val="00D428F4"/>
    <w:rsid w:val="00D505E6"/>
    <w:rsid w:val="00D52821"/>
    <w:rsid w:val="00D52C2F"/>
    <w:rsid w:val="00D53B9D"/>
    <w:rsid w:val="00D54B5F"/>
    <w:rsid w:val="00D567BF"/>
    <w:rsid w:val="00D57CB7"/>
    <w:rsid w:val="00D6357C"/>
    <w:rsid w:val="00D64EEB"/>
    <w:rsid w:val="00D71041"/>
    <w:rsid w:val="00D717C2"/>
    <w:rsid w:val="00D74195"/>
    <w:rsid w:val="00D75502"/>
    <w:rsid w:val="00D80AA2"/>
    <w:rsid w:val="00D81D9F"/>
    <w:rsid w:val="00D83C8E"/>
    <w:rsid w:val="00D83FFC"/>
    <w:rsid w:val="00D846EF"/>
    <w:rsid w:val="00D8754E"/>
    <w:rsid w:val="00D911F8"/>
    <w:rsid w:val="00D926EF"/>
    <w:rsid w:val="00D939B0"/>
    <w:rsid w:val="00D94FC7"/>
    <w:rsid w:val="00D9711B"/>
    <w:rsid w:val="00DA1188"/>
    <w:rsid w:val="00DA2F19"/>
    <w:rsid w:val="00DB0513"/>
    <w:rsid w:val="00DB168D"/>
    <w:rsid w:val="00DB23E1"/>
    <w:rsid w:val="00DB5431"/>
    <w:rsid w:val="00DB5ED8"/>
    <w:rsid w:val="00DB66D0"/>
    <w:rsid w:val="00DC63DD"/>
    <w:rsid w:val="00DD04FB"/>
    <w:rsid w:val="00DD2AFC"/>
    <w:rsid w:val="00DD39F3"/>
    <w:rsid w:val="00DD63E8"/>
    <w:rsid w:val="00DE2894"/>
    <w:rsid w:val="00DE2D86"/>
    <w:rsid w:val="00DE2EA9"/>
    <w:rsid w:val="00DE3B76"/>
    <w:rsid w:val="00DE5441"/>
    <w:rsid w:val="00DE5CDD"/>
    <w:rsid w:val="00DE6E57"/>
    <w:rsid w:val="00DE7617"/>
    <w:rsid w:val="00DE7B4B"/>
    <w:rsid w:val="00DF048F"/>
    <w:rsid w:val="00DF6E74"/>
    <w:rsid w:val="00E02F6F"/>
    <w:rsid w:val="00E03170"/>
    <w:rsid w:val="00E0528F"/>
    <w:rsid w:val="00E070A6"/>
    <w:rsid w:val="00E11458"/>
    <w:rsid w:val="00E13707"/>
    <w:rsid w:val="00E20799"/>
    <w:rsid w:val="00E238D1"/>
    <w:rsid w:val="00E2700F"/>
    <w:rsid w:val="00E27177"/>
    <w:rsid w:val="00E30C0A"/>
    <w:rsid w:val="00E32168"/>
    <w:rsid w:val="00E322FD"/>
    <w:rsid w:val="00E343C7"/>
    <w:rsid w:val="00E36491"/>
    <w:rsid w:val="00E364DA"/>
    <w:rsid w:val="00E461B6"/>
    <w:rsid w:val="00E53EEB"/>
    <w:rsid w:val="00E56B1A"/>
    <w:rsid w:val="00E6171C"/>
    <w:rsid w:val="00E62327"/>
    <w:rsid w:val="00E642EB"/>
    <w:rsid w:val="00E7088B"/>
    <w:rsid w:val="00E73A1E"/>
    <w:rsid w:val="00E81C91"/>
    <w:rsid w:val="00E822FE"/>
    <w:rsid w:val="00E82F2D"/>
    <w:rsid w:val="00E834B6"/>
    <w:rsid w:val="00E87A22"/>
    <w:rsid w:val="00E87EAF"/>
    <w:rsid w:val="00E904C4"/>
    <w:rsid w:val="00E92922"/>
    <w:rsid w:val="00E94806"/>
    <w:rsid w:val="00EA73AA"/>
    <w:rsid w:val="00EA7CCE"/>
    <w:rsid w:val="00EB2A25"/>
    <w:rsid w:val="00EB3646"/>
    <w:rsid w:val="00EB390D"/>
    <w:rsid w:val="00EB3F83"/>
    <w:rsid w:val="00EC035C"/>
    <w:rsid w:val="00EC1605"/>
    <w:rsid w:val="00EC29C7"/>
    <w:rsid w:val="00ED06B0"/>
    <w:rsid w:val="00ED0F5C"/>
    <w:rsid w:val="00ED5F18"/>
    <w:rsid w:val="00EE4E79"/>
    <w:rsid w:val="00EE64E3"/>
    <w:rsid w:val="00EE70C5"/>
    <w:rsid w:val="00EF1322"/>
    <w:rsid w:val="00EF1DCC"/>
    <w:rsid w:val="00EF34D2"/>
    <w:rsid w:val="00F01673"/>
    <w:rsid w:val="00F03482"/>
    <w:rsid w:val="00F04840"/>
    <w:rsid w:val="00F06CD0"/>
    <w:rsid w:val="00F074E7"/>
    <w:rsid w:val="00F104ED"/>
    <w:rsid w:val="00F11273"/>
    <w:rsid w:val="00F1237D"/>
    <w:rsid w:val="00F13516"/>
    <w:rsid w:val="00F160A6"/>
    <w:rsid w:val="00F2162E"/>
    <w:rsid w:val="00F2192B"/>
    <w:rsid w:val="00F2283C"/>
    <w:rsid w:val="00F24515"/>
    <w:rsid w:val="00F25B22"/>
    <w:rsid w:val="00F275E2"/>
    <w:rsid w:val="00F34F94"/>
    <w:rsid w:val="00F4469B"/>
    <w:rsid w:val="00F4484F"/>
    <w:rsid w:val="00F44C41"/>
    <w:rsid w:val="00F4697F"/>
    <w:rsid w:val="00F47373"/>
    <w:rsid w:val="00F479E8"/>
    <w:rsid w:val="00F47F15"/>
    <w:rsid w:val="00F50358"/>
    <w:rsid w:val="00F50641"/>
    <w:rsid w:val="00F525AA"/>
    <w:rsid w:val="00F6170F"/>
    <w:rsid w:val="00F66537"/>
    <w:rsid w:val="00F67C4A"/>
    <w:rsid w:val="00F75937"/>
    <w:rsid w:val="00F823FE"/>
    <w:rsid w:val="00F8324D"/>
    <w:rsid w:val="00F86367"/>
    <w:rsid w:val="00F87F2E"/>
    <w:rsid w:val="00F90F26"/>
    <w:rsid w:val="00F951B7"/>
    <w:rsid w:val="00F95701"/>
    <w:rsid w:val="00F968B6"/>
    <w:rsid w:val="00FA1F3A"/>
    <w:rsid w:val="00FB007B"/>
    <w:rsid w:val="00FB57C3"/>
    <w:rsid w:val="00FC4D6E"/>
    <w:rsid w:val="00FC57DE"/>
    <w:rsid w:val="00FD27AB"/>
    <w:rsid w:val="00FD5BD3"/>
    <w:rsid w:val="00FD6EDA"/>
    <w:rsid w:val="00FD749E"/>
    <w:rsid w:val="00FE3E75"/>
    <w:rsid w:val="00FE512A"/>
    <w:rsid w:val="00FE666B"/>
    <w:rsid w:val="00FF23E1"/>
    <w:rsid w:val="00FF42CF"/>
    <w:rsid w:val="00FF5626"/>
    <w:rsid w:val="00FF5776"/>
    <w:rsid w:val="00FF6908"/>
    <w:rsid w:val="00FF7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atentStyles>
  <w:style w:type="paragraph" w:default="1" w:styleId="a">
    <w:name w:val="Normal"/>
    <w:qFormat/>
  </w:style>
  <w:style w:type="paragraph" w:styleId="1">
    <w:name w:val="heading 1"/>
    <w:next w:val="a0"/>
    <w:qFormat/>
    <w:pPr>
      <w:keepNext/>
      <w:numPr>
        <w:numId w:val="16"/>
      </w:numPr>
      <w:spacing w:before="240" w:after="120"/>
      <w:ind w:hanging="340"/>
      <w:outlineLvl w:val="0"/>
    </w:pPr>
    <w:rPr>
      <w:b/>
      <w:noProof/>
      <w:kern w:val="28"/>
      <w:sz w:val="24"/>
    </w:rPr>
  </w:style>
  <w:style w:type="paragraph" w:styleId="2">
    <w:name w:val="heading 2"/>
    <w:next w:val="a0"/>
    <w:qFormat/>
    <w:pPr>
      <w:numPr>
        <w:ilvl w:val="1"/>
        <w:numId w:val="17"/>
      </w:numPr>
      <w:spacing w:before="240" w:after="120"/>
      <w:ind w:hanging="397"/>
      <w:outlineLvl w:val="1"/>
    </w:pPr>
    <w:rPr>
      <w:b/>
      <w:noProof/>
    </w:rPr>
  </w:style>
  <w:style w:type="paragraph" w:styleId="3">
    <w:name w:val="heading 3"/>
    <w:basedOn w:val="2"/>
    <w:next w:val="a0"/>
    <w:qFormat/>
    <w:pPr>
      <w:keepNext/>
      <w:numPr>
        <w:ilvl w:val="2"/>
        <w:numId w:val="15"/>
      </w:numPr>
      <w:spacing w:after="0"/>
      <w:jc w:val="both"/>
      <w:outlineLvl w:val="2"/>
    </w:pPr>
    <w:rPr>
      <w:noProof w:val="0"/>
    </w:rPr>
  </w:style>
  <w:style w:type="paragraph" w:styleId="4">
    <w:name w:val="heading 4"/>
    <w:basedOn w:val="a"/>
    <w:next w:val="a"/>
    <w:qFormat/>
    <w:pPr>
      <w:keepNext/>
      <w:numPr>
        <w:ilvl w:val="3"/>
        <w:numId w:val="15"/>
      </w:numPr>
      <w:spacing w:before="240" w:after="60"/>
      <w:outlineLvl w:val="3"/>
    </w:pPr>
    <w:rPr>
      <w:rFonts w:ascii="Arial" w:hAnsi="Arial"/>
      <w:sz w:val="16"/>
    </w:rPr>
  </w:style>
  <w:style w:type="paragraph" w:styleId="5">
    <w:name w:val="heading 5"/>
    <w:basedOn w:val="a"/>
    <w:next w:val="a"/>
    <w:qFormat/>
    <w:pPr>
      <w:numPr>
        <w:ilvl w:val="4"/>
        <w:numId w:val="15"/>
      </w:numPr>
      <w:spacing w:before="240" w:after="60"/>
      <w:outlineLvl w:val="4"/>
    </w:pPr>
    <w:rPr>
      <w:rFonts w:ascii="Arial" w:hAnsi="Arial"/>
      <w:sz w:val="16"/>
    </w:rPr>
  </w:style>
  <w:style w:type="paragraph" w:styleId="6">
    <w:name w:val="heading 6"/>
    <w:basedOn w:val="a"/>
    <w:next w:val="a"/>
    <w:qFormat/>
    <w:pPr>
      <w:numPr>
        <w:ilvl w:val="5"/>
        <w:numId w:val="15"/>
      </w:numPr>
      <w:spacing w:before="240" w:after="60"/>
      <w:outlineLvl w:val="5"/>
    </w:pPr>
    <w:rPr>
      <w:rFonts w:ascii="Arial" w:hAnsi="Arial"/>
      <w:sz w:val="16"/>
    </w:rPr>
  </w:style>
  <w:style w:type="paragraph" w:styleId="7">
    <w:name w:val="heading 7"/>
    <w:basedOn w:val="a"/>
    <w:next w:val="a"/>
    <w:qFormat/>
    <w:pPr>
      <w:numPr>
        <w:ilvl w:val="6"/>
        <w:numId w:val="15"/>
      </w:numPr>
      <w:spacing w:before="240" w:after="60"/>
      <w:outlineLvl w:val="6"/>
    </w:pPr>
    <w:rPr>
      <w:rFonts w:ascii="Arial" w:hAnsi="Arial"/>
    </w:rPr>
  </w:style>
  <w:style w:type="paragraph" w:styleId="8">
    <w:name w:val="heading 8"/>
    <w:basedOn w:val="a"/>
    <w:next w:val="a"/>
    <w:qFormat/>
    <w:pPr>
      <w:numPr>
        <w:ilvl w:val="7"/>
        <w:numId w:val="15"/>
      </w:numPr>
      <w:spacing w:before="240" w:after="60"/>
      <w:outlineLvl w:val="7"/>
    </w:pPr>
    <w:rPr>
      <w:rFonts w:ascii="Arial" w:hAnsi="Arial"/>
      <w:i/>
    </w:rPr>
  </w:style>
  <w:style w:type="paragraph" w:styleId="9">
    <w:name w:val="heading 9"/>
    <w:basedOn w:val="a"/>
    <w:next w:val="a"/>
    <w:qFormat/>
    <w:pPr>
      <w:numPr>
        <w:ilvl w:val="8"/>
        <w:numId w:val="15"/>
      </w:numPr>
      <w:spacing w:before="240" w:after="60"/>
      <w:outlineLvl w:val="8"/>
    </w:pPr>
    <w:rPr>
      <w:rFonts w:ascii="Arial" w:hAnsi="Arial"/>
      <w:b/>
      <w:i/>
      <w:sz w:val="1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pPr>
      <w:tabs>
        <w:tab w:val="center" w:pos="4153"/>
        <w:tab w:val="right" w:pos="8306"/>
      </w:tabs>
    </w:pPr>
  </w:style>
  <w:style w:type="paragraph" w:styleId="a0">
    <w:name w:val="Plain Text"/>
    <w:basedOn w:val="a"/>
    <w:link w:val="a6"/>
    <w:pPr>
      <w:ind w:firstLine="284"/>
      <w:jc w:val="both"/>
    </w:pPr>
  </w:style>
  <w:style w:type="paragraph" w:styleId="a7">
    <w:name w:val="footer"/>
    <w:basedOn w:val="a"/>
    <w:link w:val="a8"/>
    <w:uiPriority w:val="99"/>
    <w:pPr>
      <w:tabs>
        <w:tab w:val="center" w:pos="4153"/>
        <w:tab w:val="right" w:pos="8306"/>
      </w:tabs>
    </w:pPr>
  </w:style>
  <w:style w:type="character" w:styleId="a9">
    <w:name w:val="page number"/>
    <w:rPr>
      <w:sz w:val="28"/>
    </w:rPr>
  </w:style>
  <w:style w:type="paragraph" w:styleId="aa">
    <w:name w:val="caption"/>
    <w:basedOn w:val="a"/>
    <w:next w:val="a"/>
    <w:qFormat/>
    <w:pPr>
      <w:spacing w:before="120" w:after="120"/>
    </w:pPr>
    <w:rPr>
      <w:b/>
    </w:rPr>
  </w:style>
  <w:style w:type="paragraph" w:customStyle="1" w:styleId="ab">
    <w:name w:val="Заглавие статьи"/>
    <w:basedOn w:val="a"/>
    <w:rPr>
      <w:b/>
      <w:spacing w:val="20"/>
      <w:sz w:val="40"/>
    </w:rPr>
  </w:style>
  <w:style w:type="paragraph" w:customStyle="1" w:styleId="ac">
    <w:name w:val="Аннотоция"/>
    <w:basedOn w:val="a"/>
    <w:pPr>
      <w:ind w:left="510" w:right="510"/>
      <w:jc w:val="both"/>
    </w:pPr>
  </w:style>
  <w:style w:type="paragraph" w:customStyle="1" w:styleId="ad">
    <w:name w:val="Авторы"/>
    <w:basedOn w:val="a"/>
    <w:pPr>
      <w:spacing w:before="360" w:after="60"/>
    </w:pPr>
    <w:rPr>
      <w:b/>
      <w:spacing w:val="16"/>
      <w:sz w:val="24"/>
    </w:rPr>
  </w:style>
  <w:style w:type="paragraph" w:customStyle="1" w:styleId="ae">
    <w:name w:val="Адреса Авторов"/>
    <w:basedOn w:val="a"/>
  </w:style>
  <w:style w:type="paragraph" w:customStyle="1" w:styleId="af">
    <w:name w:val="Колонтитулы"/>
    <w:basedOn w:val="a4"/>
    <w:pPr>
      <w:tabs>
        <w:tab w:val="clear" w:pos="8306"/>
        <w:tab w:val="right" w:pos="9072"/>
      </w:tabs>
    </w:pPr>
    <w:rPr>
      <w:i/>
      <w:sz w:val="24"/>
    </w:rPr>
  </w:style>
  <w:style w:type="paragraph" w:customStyle="1" w:styleId="af0">
    <w:name w:val="Рисунки"/>
    <w:basedOn w:val="a0"/>
    <w:next w:val="a0"/>
    <w:pPr>
      <w:suppressAutoHyphens/>
      <w:ind w:left="284" w:right="284" w:firstLine="0"/>
    </w:pPr>
    <w:rPr>
      <w:i/>
    </w:rPr>
  </w:style>
  <w:style w:type="paragraph" w:customStyle="1" w:styleId="af1">
    <w:name w:val="обычный_текст"/>
    <w:basedOn w:val="a"/>
    <w:pPr>
      <w:spacing w:line="480" w:lineRule="auto"/>
      <w:ind w:firstLine="284"/>
      <w:jc w:val="both"/>
    </w:pPr>
  </w:style>
  <w:style w:type="paragraph" w:styleId="af2">
    <w:name w:val="Title"/>
    <w:basedOn w:val="a"/>
    <w:qFormat/>
    <w:pPr>
      <w:jc w:val="center"/>
    </w:pPr>
    <w:rPr>
      <w:b/>
      <w:spacing w:val="18"/>
      <w:sz w:val="26"/>
    </w:rPr>
  </w:style>
  <w:style w:type="paragraph" w:customStyle="1" w:styleId="af3">
    <w:name w:val="Заглавие таблицы"/>
    <w:basedOn w:val="a"/>
    <w:next w:val="a0"/>
    <w:pPr>
      <w:ind w:left="284" w:right="284"/>
      <w:jc w:val="both"/>
    </w:pPr>
    <w:rPr>
      <w:i/>
    </w:rPr>
  </w:style>
  <w:style w:type="paragraph" w:styleId="af4">
    <w:name w:val="Bibliography"/>
    <w:basedOn w:val="a0"/>
    <w:pPr>
      <w:ind w:firstLine="0"/>
    </w:pPr>
  </w:style>
  <w:style w:type="paragraph" w:customStyle="1" w:styleId="af5">
    <w:name w:val="Англ. заглавие статьи"/>
    <w:basedOn w:val="ab"/>
    <w:rPr>
      <w:sz w:val="28"/>
    </w:rPr>
  </w:style>
  <w:style w:type="paragraph" w:customStyle="1" w:styleId="af6">
    <w:name w:val="Англ. авторы"/>
    <w:basedOn w:val="ad"/>
    <w:rPr>
      <w:sz w:val="20"/>
    </w:rPr>
  </w:style>
  <w:style w:type="paragraph" w:customStyle="1" w:styleId="maintext">
    <w:name w:val="maintext"/>
    <w:basedOn w:val="a"/>
    <w:rsid w:val="009E3BA8"/>
    <w:pPr>
      <w:spacing w:before="150" w:after="225"/>
      <w:ind w:firstLine="300"/>
      <w:jc w:val="both"/>
    </w:pPr>
    <w:rPr>
      <w:rFonts w:ascii="Helvetica" w:hAnsi="Helvetica" w:cs="Helvetica"/>
      <w:sz w:val="21"/>
      <w:szCs w:val="21"/>
    </w:rPr>
  </w:style>
  <w:style w:type="character" w:styleId="af7">
    <w:name w:val="Strong"/>
    <w:qFormat/>
    <w:rsid w:val="00B14688"/>
    <w:rPr>
      <w:b/>
      <w:bCs/>
    </w:rPr>
  </w:style>
  <w:style w:type="character" w:styleId="af8">
    <w:name w:val="Hyperlink"/>
    <w:rsid w:val="00B14688"/>
    <w:rPr>
      <w:strike w:val="0"/>
      <w:dstrike w:val="0"/>
      <w:color w:val="163848"/>
      <w:u w:val="none"/>
      <w:effect w:val="none"/>
    </w:rPr>
  </w:style>
  <w:style w:type="paragraph" w:customStyle="1" w:styleId="bodytext1">
    <w:name w:val="bodytext1"/>
    <w:basedOn w:val="a"/>
    <w:rsid w:val="00E322FD"/>
    <w:pPr>
      <w:spacing w:after="240"/>
      <w:ind w:left="105"/>
    </w:pPr>
    <w:rPr>
      <w:sz w:val="24"/>
      <w:szCs w:val="24"/>
    </w:rPr>
  </w:style>
  <w:style w:type="paragraph" w:styleId="af9">
    <w:name w:val="Balloon Text"/>
    <w:basedOn w:val="a"/>
    <w:link w:val="afa"/>
    <w:uiPriority w:val="99"/>
    <w:rsid w:val="00A52D59"/>
    <w:rPr>
      <w:rFonts w:ascii="Tahoma" w:hAnsi="Tahoma" w:cs="Tahoma"/>
      <w:sz w:val="16"/>
      <w:szCs w:val="16"/>
    </w:rPr>
  </w:style>
  <w:style w:type="character" w:customStyle="1" w:styleId="afa">
    <w:name w:val="Текст выноски Знак"/>
    <w:link w:val="af9"/>
    <w:uiPriority w:val="99"/>
    <w:rsid w:val="00A52D59"/>
    <w:rPr>
      <w:rFonts w:ascii="Tahoma" w:hAnsi="Tahoma" w:cs="Tahoma"/>
      <w:sz w:val="16"/>
      <w:szCs w:val="16"/>
    </w:rPr>
  </w:style>
  <w:style w:type="character" w:styleId="afb">
    <w:name w:val="FollowedHyperlink"/>
    <w:rsid w:val="007B6202"/>
    <w:rPr>
      <w:color w:val="800080"/>
      <w:u w:val="single"/>
    </w:rPr>
  </w:style>
  <w:style w:type="paragraph" w:customStyle="1" w:styleId="References">
    <w:name w:val="References"/>
    <w:basedOn w:val="a0"/>
    <w:link w:val="References0"/>
    <w:qFormat/>
    <w:rsid w:val="0063738A"/>
    <w:pPr>
      <w:spacing w:before="240" w:after="120"/>
    </w:pPr>
    <w:rPr>
      <w:b/>
      <w:sz w:val="24"/>
      <w:lang w:val="en-US"/>
    </w:rPr>
  </w:style>
  <w:style w:type="paragraph" w:customStyle="1" w:styleId="afc">
    <w:name w:val="Даты принятия"/>
    <w:basedOn w:val="a"/>
    <w:rsid w:val="00FF23E1"/>
    <w:pPr>
      <w:ind w:right="510"/>
      <w:jc w:val="both"/>
    </w:pPr>
    <w:rPr>
      <w:i/>
      <w:iCs/>
    </w:rPr>
  </w:style>
  <w:style w:type="character" w:customStyle="1" w:styleId="a6">
    <w:name w:val="Текст Знак"/>
    <w:basedOn w:val="a1"/>
    <w:link w:val="a0"/>
    <w:rsid w:val="0063738A"/>
  </w:style>
  <w:style w:type="character" w:customStyle="1" w:styleId="References0">
    <w:name w:val="References Знак"/>
    <w:link w:val="References"/>
    <w:rsid w:val="0063738A"/>
    <w:rPr>
      <w:b/>
      <w:sz w:val="24"/>
      <w:lang w:val="en-US"/>
    </w:rPr>
  </w:style>
  <w:style w:type="table" w:styleId="afd">
    <w:name w:val="Table Grid"/>
    <w:basedOn w:val="a2"/>
    <w:rsid w:val="00C35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Верхний колонтитул Знак"/>
    <w:link w:val="a4"/>
    <w:uiPriority w:val="99"/>
    <w:rsid w:val="006D0CC3"/>
  </w:style>
  <w:style w:type="character" w:customStyle="1" w:styleId="a8">
    <w:name w:val="Нижний колонтитул Знак"/>
    <w:link w:val="a7"/>
    <w:uiPriority w:val="99"/>
    <w:rsid w:val="006D0CC3"/>
  </w:style>
  <w:style w:type="character" w:styleId="afe">
    <w:name w:val="Placeholder Text"/>
    <w:uiPriority w:val="99"/>
    <w:semiHidden/>
    <w:rsid w:val="006D0CC3"/>
    <w:rPr>
      <w:color w:val="808080"/>
    </w:rPr>
  </w:style>
  <w:style w:type="paragraph" w:styleId="aff">
    <w:name w:val="List Paragraph"/>
    <w:basedOn w:val="a"/>
    <w:uiPriority w:val="34"/>
    <w:qFormat/>
    <w:rsid w:val="008759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atentStyles>
  <w:style w:type="paragraph" w:default="1" w:styleId="a">
    <w:name w:val="Normal"/>
    <w:qFormat/>
  </w:style>
  <w:style w:type="paragraph" w:styleId="1">
    <w:name w:val="heading 1"/>
    <w:next w:val="a0"/>
    <w:qFormat/>
    <w:pPr>
      <w:keepNext/>
      <w:numPr>
        <w:numId w:val="16"/>
      </w:numPr>
      <w:spacing w:before="240" w:after="120"/>
      <w:ind w:hanging="340"/>
      <w:outlineLvl w:val="0"/>
    </w:pPr>
    <w:rPr>
      <w:b/>
      <w:noProof/>
      <w:kern w:val="28"/>
      <w:sz w:val="24"/>
    </w:rPr>
  </w:style>
  <w:style w:type="paragraph" w:styleId="2">
    <w:name w:val="heading 2"/>
    <w:next w:val="a0"/>
    <w:qFormat/>
    <w:pPr>
      <w:numPr>
        <w:ilvl w:val="1"/>
        <w:numId w:val="17"/>
      </w:numPr>
      <w:spacing w:before="240" w:after="120"/>
      <w:ind w:hanging="397"/>
      <w:outlineLvl w:val="1"/>
    </w:pPr>
    <w:rPr>
      <w:b/>
      <w:noProof/>
    </w:rPr>
  </w:style>
  <w:style w:type="paragraph" w:styleId="3">
    <w:name w:val="heading 3"/>
    <w:basedOn w:val="2"/>
    <w:next w:val="a0"/>
    <w:qFormat/>
    <w:pPr>
      <w:keepNext/>
      <w:numPr>
        <w:ilvl w:val="2"/>
        <w:numId w:val="15"/>
      </w:numPr>
      <w:spacing w:after="0"/>
      <w:jc w:val="both"/>
      <w:outlineLvl w:val="2"/>
    </w:pPr>
    <w:rPr>
      <w:noProof w:val="0"/>
    </w:rPr>
  </w:style>
  <w:style w:type="paragraph" w:styleId="4">
    <w:name w:val="heading 4"/>
    <w:basedOn w:val="a"/>
    <w:next w:val="a"/>
    <w:qFormat/>
    <w:pPr>
      <w:keepNext/>
      <w:numPr>
        <w:ilvl w:val="3"/>
        <w:numId w:val="15"/>
      </w:numPr>
      <w:spacing w:before="240" w:after="60"/>
      <w:outlineLvl w:val="3"/>
    </w:pPr>
    <w:rPr>
      <w:rFonts w:ascii="Arial" w:hAnsi="Arial"/>
      <w:sz w:val="16"/>
    </w:rPr>
  </w:style>
  <w:style w:type="paragraph" w:styleId="5">
    <w:name w:val="heading 5"/>
    <w:basedOn w:val="a"/>
    <w:next w:val="a"/>
    <w:qFormat/>
    <w:pPr>
      <w:numPr>
        <w:ilvl w:val="4"/>
        <w:numId w:val="15"/>
      </w:numPr>
      <w:spacing w:before="240" w:after="60"/>
      <w:outlineLvl w:val="4"/>
    </w:pPr>
    <w:rPr>
      <w:rFonts w:ascii="Arial" w:hAnsi="Arial"/>
      <w:sz w:val="16"/>
    </w:rPr>
  </w:style>
  <w:style w:type="paragraph" w:styleId="6">
    <w:name w:val="heading 6"/>
    <w:basedOn w:val="a"/>
    <w:next w:val="a"/>
    <w:qFormat/>
    <w:pPr>
      <w:numPr>
        <w:ilvl w:val="5"/>
        <w:numId w:val="15"/>
      </w:numPr>
      <w:spacing w:before="240" w:after="60"/>
      <w:outlineLvl w:val="5"/>
    </w:pPr>
    <w:rPr>
      <w:rFonts w:ascii="Arial" w:hAnsi="Arial"/>
      <w:sz w:val="16"/>
    </w:rPr>
  </w:style>
  <w:style w:type="paragraph" w:styleId="7">
    <w:name w:val="heading 7"/>
    <w:basedOn w:val="a"/>
    <w:next w:val="a"/>
    <w:qFormat/>
    <w:pPr>
      <w:numPr>
        <w:ilvl w:val="6"/>
        <w:numId w:val="15"/>
      </w:numPr>
      <w:spacing w:before="240" w:after="60"/>
      <w:outlineLvl w:val="6"/>
    </w:pPr>
    <w:rPr>
      <w:rFonts w:ascii="Arial" w:hAnsi="Arial"/>
    </w:rPr>
  </w:style>
  <w:style w:type="paragraph" w:styleId="8">
    <w:name w:val="heading 8"/>
    <w:basedOn w:val="a"/>
    <w:next w:val="a"/>
    <w:qFormat/>
    <w:pPr>
      <w:numPr>
        <w:ilvl w:val="7"/>
        <w:numId w:val="15"/>
      </w:numPr>
      <w:spacing w:before="240" w:after="60"/>
      <w:outlineLvl w:val="7"/>
    </w:pPr>
    <w:rPr>
      <w:rFonts w:ascii="Arial" w:hAnsi="Arial"/>
      <w:i/>
    </w:rPr>
  </w:style>
  <w:style w:type="paragraph" w:styleId="9">
    <w:name w:val="heading 9"/>
    <w:basedOn w:val="a"/>
    <w:next w:val="a"/>
    <w:qFormat/>
    <w:pPr>
      <w:numPr>
        <w:ilvl w:val="8"/>
        <w:numId w:val="15"/>
      </w:numPr>
      <w:spacing w:before="240" w:after="60"/>
      <w:outlineLvl w:val="8"/>
    </w:pPr>
    <w:rPr>
      <w:rFonts w:ascii="Arial" w:hAnsi="Arial"/>
      <w:b/>
      <w:i/>
      <w:sz w:val="1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pPr>
      <w:tabs>
        <w:tab w:val="center" w:pos="4153"/>
        <w:tab w:val="right" w:pos="8306"/>
      </w:tabs>
    </w:pPr>
  </w:style>
  <w:style w:type="paragraph" w:styleId="a0">
    <w:name w:val="Plain Text"/>
    <w:basedOn w:val="a"/>
    <w:link w:val="a6"/>
    <w:pPr>
      <w:ind w:firstLine="284"/>
      <w:jc w:val="both"/>
    </w:pPr>
  </w:style>
  <w:style w:type="paragraph" w:styleId="a7">
    <w:name w:val="footer"/>
    <w:basedOn w:val="a"/>
    <w:link w:val="a8"/>
    <w:uiPriority w:val="99"/>
    <w:pPr>
      <w:tabs>
        <w:tab w:val="center" w:pos="4153"/>
        <w:tab w:val="right" w:pos="8306"/>
      </w:tabs>
    </w:pPr>
  </w:style>
  <w:style w:type="character" w:styleId="a9">
    <w:name w:val="page number"/>
    <w:rPr>
      <w:sz w:val="28"/>
    </w:rPr>
  </w:style>
  <w:style w:type="paragraph" w:styleId="aa">
    <w:name w:val="caption"/>
    <w:basedOn w:val="a"/>
    <w:next w:val="a"/>
    <w:qFormat/>
    <w:pPr>
      <w:spacing w:before="120" w:after="120"/>
    </w:pPr>
    <w:rPr>
      <w:b/>
    </w:rPr>
  </w:style>
  <w:style w:type="paragraph" w:customStyle="1" w:styleId="ab">
    <w:name w:val="Заглавие статьи"/>
    <w:basedOn w:val="a"/>
    <w:rPr>
      <w:b/>
      <w:spacing w:val="20"/>
      <w:sz w:val="40"/>
    </w:rPr>
  </w:style>
  <w:style w:type="paragraph" w:customStyle="1" w:styleId="ac">
    <w:name w:val="Аннотоция"/>
    <w:basedOn w:val="a"/>
    <w:pPr>
      <w:ind w:left="510" w:right="510"/>
      <w:jc w:val="both"/>
    </w:pPr>
  </w:style>
  <w:style w:type="paragraph" w:customStyle="1" w:styleId="ad">
    <w:name w:val="Авторы"/>
    <w:basedOn w:val="a"/>
    <w:pPr>
      <w:spacing w:before="360" w:after="60"/>
    </w:pPr>
    <w:rPr>
      <w:b/>
      <w:spacing w:val="16"/>
      <w:sz w:val="24"/>
    </w:rPr>
  </w:style>
  <w:style w:type="paragraph" w:customStyle="1" w:styleId="ae">
    <w:name w:val="Адреса Авторов"/>
    <w:basedOn w:val="a"/>
  </w:style>
  <w:style w:type="paragraph" w:customStyle="1" w:styleId="af">
    <w:name w:val="Колонтитулы"/>
    <w:basedOn w:val="a4"/>
    <w:pPr>
      <w:tabs>
        <w:tab w:val="clear" w:pos="8306"/>
        <w:tab w:val="right" w:pos="9072"/>
      </w:tabs>
    </w:pPr>
    <w:rPr>
      <w:i/>
      <w:sz w:val="24"/>
    </w:rPr>
  </w:style>
  <w:style w:type="paragraph" w:customStyle="1" w:styleId="af0">
    <w:name w:val="Рисунки"/>
    <w:basedOn w:val="a0"/>
    <w:next w:val="a0"/>
    <w:pPr>
      <w:suppressAutoHyphens/>
      <w:ind w:left="284" w:right="284" w:firstLine="0"/>
    </w:pPr>
    <w:rPr>
      <w:i/>
    </w:rPr>
  </w:style>
  <w:style w:type="paragraph" w:customStyle="1" w:styleId="af1">
    <w:name w:val="обычный_текст"/>
    <w:basedOn w:val="a"/>
    <w:pPr>
      <w:spacing w:line="480" w:lineRule="auto"/>
      <w:ind w:firstLine="284"/>
      <w:jc w:val="both"/>
    </w:pPr>
  </w:style>
  <w:style w:type="paragraph" w:styleId="af2">
    <w:name w:val="Title"/>
    <w:basedOn w:val="a"/>
    <w:qFormat/>
    <w:pPr>
      <w:jc w:val="center"/>
    </w:pPr>
    <w:rPr>
      <w:b/>
      <w:spacing w:val="18"/>
      <w:sz w:val="26"/>
    </w:rPr>
  </w:style>
  <w:style w:type="paragraph" w:customStyle="1" w:styleId="af3">
    <w:name w:val="Заглавие таблицы"/>
    <w:basedOn w:val="a"/>
    <w:next w:val="a0"/>
    <w:pPr>
      <w:ind w:left="284" w:right="284"/>
      <w:jc w:val="both"/>
    </w:pPr>
    <w:rPr>
      <w:i/>
    </w:rPr>
  </w:style>
  <w:style w:type="paragraph" w:styleId="af4">
    <w:name w:val="Bibliography"/>
    <w:basedOn w:val="a0"/>
    <w:pPr>
      <w:ind w:firstLine="0"/>
    </w:pPr>
  </w:style>
  <w:style w:type="paragraph" w:customStyle="1" w:styleId="af5">
    <w:name w:val="Англ. заглавие статьи"/>
    <w:basedOn w:val="ab"/>
    <w:rPr>
      <w:sz w:val="28"/>
    </w:rPr>
  </w:style>
  <w:style w:type="paragraph" w:customStyle="1" w:styleId="af6">
    <w:name w:val="Англ. авторы"/>
    <w:basedOn w:val="ad"/>
    <w:rPr>
      <w:sz w:val="20"/>
    </w:rPr>
  </w:style>
  <w:style w:type="paragraph" w:customStyle="1" w:styleId="maintext">
    <w:name w:val="maintext"/>
    <w:basedOn w:val="a"/>
    <w:rsid w:val="009E3BA8"/>
    <w:pPr>
      <w:spacing w:before="150" w:after="225"/>
      <w:ind w:firstLine="300"/>
      <w:jc w:val="both"/>
    </w:pPr>
    <w:rPr>
      <w:rFonts w:ascii="Helvetica" w:hAnsi="Helvetica" w:cs="Helvetica"/>
      <w:sz w:val="21"/>
      <w:szCs w:val="21"/>
    </w:rPr>
  </w:style>
  <w:style w:type="character" w:styleId="af7">
    <w:name w:val="Strong"/>
    <w:qFormat/>
    <w:rsid w:val="00B14688"/>
    <w:rPr>
      <w:b/>
      <w:bCs/>
    </w:rPr>
  </w:style>
  <w:style w:type="character" w:styleId="af8">
    <w:name w:val="Hyperlink"/>
    <w:rsid w:val="00B14688"/>
    <w:rPr>
      <w:strike w:val="0"/>
      <w:dstrike w:val="0"/>
      <w:color w:val="163848"/>
      <w:u w:val="none"/>
      <w:effect w:val="none"/>
    </w:rPr>
  </w:style>
  <w:style w:type="paragraph" w:customStyle="1" w:styleId="bodytext1">
    <w:name w:val="bodytext1"/>
    <w:basedOn w:val="a"/>
    <w:rsid w:val="00E322FD"/>
    <w:pPr>
      <w:spacing w:after="240"/>
      <w:ind w:left="105"/>
    </w:pPr>
    <w:rPr>
      <w:sz w:val="24"/>
      <w:szCs w:val="24"/>
    </w:rPr>
  </w:style>
  <w:style w:type="paragraph" w:styleId="af9">
    <w:name w:val="Balloon Text"/>
    <w:basedOn w:val="a"/>
    <w:link w:val="afa"/>
    <w:uiPriority w:val="99"/>
    <w:rsid w:val="00A52D59"/>
    <w:rPr>
      <w:rFonts w:ascii="Tahoma" w:hAnsi="Tahoma" w:cs="Tahoma"/>
      <w:sz w:val="16"/>
      <w:szCs w:val="16"/>
    </w:rPr>
  </w:style>
  <w:style w:type="character" w:customStyle="1" w:styleId="afa">
    <w:name w:val="Текст выноски Знак"/>
    <w:link w:val="af9"/>
    <w:uiPriority w:val="99"/>
    <w:rsid w:val="00A52D59"/>
    <w:rPr>
      <w:rFonts w:ascii="Tahoma" w:hAnsi="Tahoma" w:cs="Tahoma"/>
      <w:sz w:val="16"/>
      <w:szCs w:val="16"/>
    </w:rPr>
  </w:style>
  <w:style w:type="character" w:styleId="afb">
    <w:name w:val="FollowedHyperlink"/>
    <w:rsid w:val="007B6202"/>
    <w:rPr>
      <w:color w:val="800080"/>
      <w:u w:val="single"/>
    </w:rPr>
  </w:style>
  <w:style w:type="paragraph" w:customStyle="1" w:styleId="References">
    <w:name w:val="References"/>
    <w:basedOn w:val="a0"/>
    <w:link w:val="References0"/>
    <w:qFormat/>
    <w:rsid w:val="0063738A"/>
    <w:pPr>
      <w:spacing w:before="240" w:after="120"/>
    </w:pPr>
    <w:rPr>
      <w:b/>
      <w:sz w:val="24"/>
      <w:lang w:val="en-US"/>
    </w:rPr>
  </w:style>
  <w:style w:type="paragraph" w:customStyle="1" w:styleId="afc">
    <w:name w:val="Даты принятия"/>
    <w:basedOn w:val="a"/>
    <w:rsid w:val="00FF23E1"/>
    <w:pPr>
      <w:ind w:right="510"/>
      <w:jc w:val="both"/>
    </w:pPr>
    <w:rPr>
      <w:i/>
      <w:iCs/>
    </w:rPr>
  </w:style>
  <w:style w:type="character" w:customStyle="1" w:styleId="a6">
    <w:name w:val="Текст Знак"/>
    <w:basedOn w:val="a1"/>
    <w:link w:val="a0"/>
    <w:rsid w:val="0063738A"/>
  </w:style>
  <w:style w:type="character" w:customStyle="1" w:styleId="References0">
    <w:name w:val="References Знак"/>
    <w:link w:val="References"/>
    <w:rsid w:val="0063738A"/>
    <w:rPr>
      <w:b/>
      <w:sz w:val="24"/>
      <w:lang w:val="en-US"/>
    </w:rPr>
  </w:style>
  <w:style w:type="table" w:styleId="afd">
    <w:name w:val="Table Grid"/>
    <w:basedOn w:val="a2"/>
    <w:rsid w:val="00C35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Верхний колонтитул Знак"/>
    <w:link w:val="a4"/>
    <w:uiPriority w:val="99"/>
    <w:rsid w:val="006D0CC3"/>
  </w:style>
  <w:style w:type="character" w:customStyle="1" w:styleId="a8">
    <w:name w:val="Нижний колонтитул Знак"/>
    <w:link w:val="a7"/>
    <w:uiPriority w:val="99"/>
    <w:rsid w:val="006D0CC3"/>
  </w:style>
  <w:style w:type="character" w:styleId="afe">
    <w:name w:val="Placeholder Text"/>
    <w:uiPriority w:val="99"/>
    <w:semiHidden/>
    <w:rsid w:val="006D0CC3"/>
    <w:rPr>
      <w:color w:val="808080"/>
    </w:rPr>
  </w:style>
  <w:style w:type="paragraph" w:styleId="aff">
    <w:name w:val="List Paragraph"/>
    <w:basedOn w:val="a"/>
    <w:uiPriority w:val="34"/>
    <w:qFormat/>
    <w:rsid w:val="008759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87551">
      <w:bodyDiv w:val="1"/>
      <w:marLeft w:val="0"/>
      <w:marRight w:val="0"/>
      <w:marTop w:val="0"/>
      <w:marBottom w:val="0"/>
      <w:divBdr>
        <w:top w:val="none" w:sz="0" w:space="0" w:color="auto"/>
        <w:left w:val="none" w:sz="0" w:space="0" w:color="auto"/>
        <w:bottom w:val="none" w:sz="0" w:space="0" w:color="auto"/>
        <w:right w:val="none" w:sz="0" w:space="0" w:color="auto"/>
      </w:divBdr>
    </w:div>
    <w:div w:id="50930319">
      <w:bodyDiv w:val="1"/>
      <w:marLeft w:val="0"/>
      <w:marRight w:val="0"/>
      <w:marTop w:val="0"/>
      <w:marBottom w:val="0"/>
      <w:divBdr>
        <w:top w:val="none" w:sz="0" w:space="0" w:color="auto"/>
        <w:left w:val="none" w:sz="0" w:space="0" w:color="auto"/>
        <w:bottom w:val="none" w:sz="0" w:space="0" w:color="auto"/>
        <w:right w:val="none" w:sz="0" w:space="0" w:color="auto"/>
      </w:divBdr>
    </w:div>
    <w:div w:id="73550852">
      <w:bodyDiv w:val="1"/>
      <w:marLeft w:val="0"/>
      <w:marRight w:val="0"/>
      <w:marTop w:val="0"/>
      <w:marBottom w:val="0"/>
      <w:divBdr>
        <w:top w:val="none" w:sz="0" w:space="0" w:color="auto"/>
        <w:left w:val="none" w:sz="0" w:space="0" w:color="auto"/>
        <w:bottom w:val="none" w:sz="0" w:space="0" w:color="auto"/>
        <w:right w:val="none" w:sz="0" w:space="0" w:color="auto"/>
      </w:divBdr>
    </w:div>
    <w:div w:id="175119404">
      <w:bodyDiv w:val="1"/>
      <w:marLeft w:val="0"/>
      <w:marRight w:val="0"/>
      <w:marTop w:val="0"/>
      <w:marBottom w:val="0"/>
      <w:divBdr>
        <w:top w:val="none" w:sz="0" w:space="0" w:color="auto"/>
        <w:left w:val="none" w:sz="0" w:space="0" w:color="auto"/>
        <w:bottom w:val="none" w:sz="0" w:space="0" w:color="auto"/>
        <w:right w:val="none" w:sz="0" w:space="0" w:color="auto"/>
      </w:divBdr>
      <w:divsChild>
        <w:div w:id="150828607">
          <w:marLeft w:val="0"/>
          <w:marRight w:val="0"/>
          <w:marTop w:val="0"/>
          <w:marBottom w:val="0"/>
          <w:divBdr>
            <w:top w:val="none" w:sz="0" w:space="0" w:color="auto"/>
            <w:left w:val="none" w:sz="0" w:space="0" w:color="auto"/>
            <w:bottom w:val="none" w:sz="0" w:space="0" w:color="auto"/>
            <w:right w:val="none" w:sz="0" w:space="0" w:color="auto"/>
          </w:divBdr>
          <w:divsChild>
            <w:div w:id="2019043164">
              <w:marLeft w:val="0"/>
              <w:marRight w:val="0"/>
              <w:marTop w:val="0"/>
              <w:marBottom w:val="0"/>
              <w:divBdr>
                <w:top w:val="single" w:sz="48" w:space="0" w:color="FFFFFF"/>
                <w:left w:val="single" w:sz="48" w:space="0" w:color="FFFFFF"/>
                <w:bottom w:val="single" w:sz="48" w:space="0" w:color="FFFFFF"/>
                <w:right w:val="single" w:sz="48" w:space="0" w:color="FFFFFF"/>
              </w:divBdr>
              <w:divsChild>
                <w:div w:id="803541026">
                  <w:marLeft w:val="0"/>
                  <w:marRight w:val="0"/>
                  <w:marTop w:val="0"/>
                  <w:marBottom w:val="0"/>
                  <w:divBdr>
                    <w:top w:val="none" w:sz="0" w:space="0" w:color="auto"/>
                    <w:left w:val="none" w:sz="0" w:space="0" w:color="auto"/>
                    <w:bottom w:val="none" w:sz="0" w:space="0" w:color="auto"/>
                    <w:right w:val="none" w:sz="0" w:space="0" w:color="auto"/>
                  </w:divBdr>
                  <w:divsChild>
                    <w:div w:id="950284336">
                      <w:marLeft w:val="0"/>
                      <w:marRight w:val="0"/>
                      <w:marTop w:val="0"/>
                      <w:marBottom w:val="0"/>
                      <w:divBdr>
                        <w:top w:val="none" w:sz="0" w:space="0" w:color="auto"/>
                        <w:left w:val="none" w:sz="0" w:space="0" w:color="auto"/>
                        <w:bottom w:val="none" w:sz="0" w:space="0" w:color="auto"/>
                        <w:right w:val="none" w:sz="0" w:space="0" w:color="auto"/>
                      </w:divBdr>
                      <w:divsChild>
                        <w:div w:id="148073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8602255">
      <w:bodyDiv w:val="1"/>
      <w:marLeft w:val="0"/>
      <w:marRight w:val="0"/>
      <w:marTop w:val="0"/>
      <w:marBottom w:val="0"/>
      <w:divBdr>
        <w:top w:val="none" w:sz="0" w:space="0" w:color="auto"/>
        <w:left w:val="none" w:sz="0" w:space="0" w:color="auto"/>
        <w:bottom w:val="none" w:sz="0" w:space="0" w:color="auto"/>
        <w:right w:val="none" w:sz="0" w:space="0" w:color="auto"/>
      </w:divBdr>
      <w:divsChild>
        <w:div w:id="1929659000">
          <w:marLeft w:val="0"/>
          <w:marRight w:val="0"/>
          <w:marTop w:val="0"/>
          <w:marBottom w:val="0"/>
          <w:divBdr>
            <w:top w:val="none" w:sz="0" w:space="0" w:color="auto"/>
            <w:left w:val="none" w:sz="0" w:space="0" w:color="auto"/>
            <w:bottom w:val="none" w:sz="0" w:space="0" w:color="auto"/>
            <w:right w:val="none" w:sz="0" w:space="0" w:color="auto"/>
          </w:divBdr>
          <w:divsChild>
            <w:div w:id="916014501">
              <w:marLeft w:val="0"/>
              <w:marRight w:val="0"/>
              <w:marTop w:val="0"/>
              <w:marBottom w:val="0"/>
              <w:divBdr>
                <w:top w:val="single" w:sz="48" w:space="0" w:color="FFFFFF"/>
                <w:left w:val="single" w:sz="48" w:space="0" w:color="FFFFFF"/>
                <w:bottom w:val="single" w:sz="48" w:space="0" w:color="FFFFFF"/>
                <w:right w:val="single" w:sz="48" w:space="0" w:color="FFFFFF"/>
              </w:divBdr>
              <w:divsChild>
                <w:div w:id="1972399573">
                  <w:marLeft w:val="0"/>
                  <w:marRight w:val="0"/>
                  <w:marTop w:val="0"/>
                  <w:marBottom w:val="0"/>
                  <w:divBdr>
                    <w:top w:val="none" w:sz="0" w:space="0" w:color="auto"/>
                    <w:left w:val="none" w:sz="0" w:space="0" w:color="auto"/>
                    <w:bottom w:val="none" w:sz="0" w:space="0" w:color="auto"/>
                    <w:right w:val="none" w:sz="0" w:space="0" w:color="auto"/>
                  </w:divBdr>
                  <w:divsChild>
                    <w:div w:id="256405008">
                      <w:marLeft w:val="0"/>
                      <w:marRight w:val="0"/>
                      <w:marTop w:val="0"/>
                      <w:marBottom w:val="0"/>
                      <w:divBdr>
                        <w:top w:val="none" w:sz="0" w:space="0" w:color="auto"/>
                        <w:left w:val="none" w:sz="0" w:space="0" w:color="auto"/>
                        <w:bottom w:val="none" w:sz="0" w:space="0" w:color="auto"/>
                        <w:right w:val="none" w:sz="0" w:space="0" w:color="auto"/>
                      </w:divBdr>
                      <w:divsChild>
                        <w:div w:id="208761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942969">
      <w:bodyDiv w:val="1"/>
      <w:marLeft w:val="0"/>
      <w:marRight w:val="0"/>
      <w:marTop w:val="0"/>
      <w:marBottom w:val="0"/>
      <w:divBdr>
        <w:top w:val="none" w:sz="0" w:space="0" w:color="auto"/>
        <w:left w:val="none" w:sz="0" w:space="0" w:color="auto"/>
        <w:bottom w:val="none" w:sz="0" w:space="0" w:color="auto"/>
        <w:right w:val="none" w:sz="0" w:space="0" w:color="auto"/>
      </w:divBdr>
    </w:div>
    <w:div w:id="623853989">
      <w:bodyDiv w:val="1"/>
      <w:marLeft w:val="0"/>
      <w:marRight w:val="0"/>
      <w:marTop w:val="0"/>
      <w:marBottom w:val="0"/>
      <w:divBdr>
        <w:top w:val="none" w:sz="0" w:space="0" w:color="auto"/>
        <w:left w:val="none" w:sz="0" w:space="0" w:color="auto"/>
        <w:bottom w:val="none" w:sz="0" w:space="0" w:color="auto"/>
        <w:right w:val="none" w:sz="0" w:space="0" w:color="auto"/>
      </w:divBdr>
    </w:div>
    <w:div w:id="915017384">
      <w:bodyDiv w:val="1"/>
      <w:marLeft w:val="0"/>
      <w:marRight w:val="0"/>
      <w:marTop w:val="0"/>
      <w:marBottom w:val="0"/>
      <w:divBdr>
        <w:top w:val="none" w:sz="0" w:space="0" w:color="auto"/>
        <w:left w:val="none" w:sz="0" w:space="0" w:color="auto"/>
        <w:bottom w:val="none" w:sz="0" w:space="0" w:color="auto"/>
        <w:right w:val="none" w:sz="0" w:space="0" w:color="auto"/>
      </w:divBdr>
    </w:div>
    <w:div w:id="925728458">
      <w:bodyDiv w:val="1"/>
      <w:marLeft w:val="0"/>
      <w:marRight w:val="0"/>
      <w:marTop w:val="0"/>
      <w:marBottom w:val="0"/>
      <w:divBdr>
        <w:top w:val="none" w:sz="0" w:space="0" w:color="auto"/>
        <w:left w:val="none" w:sz="0" w:space="0" w:color="auto"/>
        <w:bottom w:val="none" w:sz="0" w:space="0" w:color="auto"/>
        <w:right w:val="none" w:sz="0" w:space="0" w:color="auto"/>
      </w:divBdr>
    </w:div>
    <w:div w:id="928123459">
      <w:bodyDiv w:val="1"/>
      <w:marLeft w:val="0"/>
      <w:marRight w:val="0"/>
      <w:marTop w:val="0"/>
      <w:marBottom w:val="0"/>
      <w:divBdr>
        <w:top w:val="none" w:sz="0" w:space="0" w:color="auto"/>
        <w:left w:val="none" w:sz="0" w:space="0" w:color="auto"/>
        <w:bottom w:val="none" w:sz="0" w:space="0" w:color="auto"/>
        <w:right w:val="none" w:sz="0" w:space="0" w:color="auto"/>
      </w:divBdr>
    </w:div>
    <w:div w:id="932594257">
      <w:bodyDiv w:val="1"/>
      <w:marLeft w:val="0"/>
      <w:marRight w:val="0"/>
      <w:marTop w:val="0"/>
      <w:marBottom w:val="0"/>
      <w:divBdr>
        <w:top w:val="none" w:sz="0" w:space="0" w:color="auto"/>
        <w:left w:val="none" w:sz="0" w:space="0" w:color="auto"/>
        <w:bottom w:val="none" w:sz="0" w:space="0" w:color="auto"/>
        <w:right w:val="none" w:sz="0" w:space="0" w:color="auto"/>
      </w:divBdr>
      <w:divsChild>
        <w:div w:id="565802938">
          <w:marLeft w:val="0"/>
          <w:marRight w:val="0"/>
          <w:marTop w:val="0"/>
          <w:marBottom w:val="0"/>
          <w:divBdr>
            <w:top w:val="none" w:sz="0" w:space="0" w:color="auto"/>
            <w:left w:val="none" w:sz="0" w:space="0" w:color="auto"/>
            <w:bottom w:val="none" w:sz="0" w:space="0" w:color="auto"/>
            <w:right w:val="none" w:sz="0" w:space="0" w:color="auto"/>
          </w:divBdr>
          <w:divsChild>
            <w:div w:id="1587762176">
              <w:marLeft w:val="0"/>
              <w:marRight w:val="0"/>
              <w:marTop w:val="0"/>
              <w:marBottom w:val="0"/>
              <w:divBdr>
                <w:top w:val="single" w:sz="48" w:space="0" w:color="FFFFFF"/>
                <w:left w:val="single" w:sz="48" w:space="0" w:color="FFFFFF"/>
                <w:bottom w:val="single" w:sz="48" w:space="0" w:color="FFFFFF"/>
                <w:right w:val="single" w:sz="48" w:space="0" w:color="FFFFFF"/>
              </w:divBdr>
              <w:divsChild>
                <w:div w:id="296838437">
                  <w:marLeft w:val="0"/>
                  <w:marRight w:val="0"/>
                  <w:marTop w:val="0"/>
                  <w:marBottom w:val="0"/>
                  <w:divBdr>
                    <w:top w:val="none" w:sz="0" w:space="0" w:color="auto"/>
                    <w:left w:val="none" w:sz="0" w:space="0" w:color="auto"/>
                    <w:bottom w:val="none" w:sz="0" w:space="0" w:color="auto"/>
                    <w:right w:val="none" w:sz="0" w:space="0" w:color="auto"/>
                  </w:divBdr>
                  <w:divsChild>
                    <w:div w:id="1288707334">
                      <w:marLeft w:val="0"/>
                      <w:marRight w:val="0"/>
                      <w:marTop w:val="0"/>
                      <w:marBottom w:val="0"/>
                      <w:divBdr>
                        <w:top w:val="none" w:sz="0" w:space="0" w:color="auto"/>
                        <w:left w:val="none" w:sz="0" w:space="0" w:color="auto"/>
                        <w:bottom w:val="none" w:sz="0" w:space="0" w:color="auto"/>
                        <w:right w:val="none" w:sz="0" w:space="0" w:color="auto"/>
                      </w:divBdr>
                      <w:divsChild>
                        <w:div w:id="15337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877304">
      <w:bodyDiv w:val="1"/>
      <w:marLeft w:val="0"/>
      <w:marRight w:val="0"/>
      <w:marTop w:val="0"/>
      <w:marBottom w:val="0"/>
      <w:divBdr>
        <w:top w:val="none" w:sz="0" w:space="0" w:color="auto"/>
        <w:left w:val="none" w:sz="0" w:space="0" w:color="auto"/>
        <w:bottom w:val="none" w:sz="0" w:space="0" w:color="auto"/>
        <w:right w:val="none" w:sz="0" w:space="0" w:color="auto"/>
      </w:divBdr>
      <w:divsChild>
        <w:div w:id="817499122">
          <w:marLeft w:val="0"/>
          <w:marRight w:val="0"/>
          <w:marTop w:val="0"/>
          <w:marBottom w:val="0"/>
          <w:divBdr>
            <w:top w:val="none" w:sz="0" w:space="0" w:color="auto"/>
            <w:left w:val="none" w:sz="0" w:space="0" w:color="auto"/>
            <w:bottom w:val="none" w:sz="0" w:space="0" w:color="auto"/>
            <w:right w:val="none" w:sz="0" w:space="0" w:color="auto"/>
          </w:divBdr>
        </w:div>
        <w:div w:id="1528179660">
          <w:marLeft w:val="0"/>
          <w:marRight w:val="0"/>
          <w:marTop w:val="0"/>
          <w:marBottom w:val="0"/>
          <w:divBdr>
            <w:top w:val="none" w:sz="0" w:space="0" w:color="auto"/>
            <w:left w:val="none" w:sz="0" w:space="0" w:color="auto"/>
            <w:bottom w:val="none" w:sz="0" w:space="0" w:color="auto"/>
            <w:right w:val="none" w:sz="0" w:space="0" w:color="auto"/>
          </w:divBdr>
        </w:div>
      </w:divsChild>
    </w:div>
    <w:div w:id="1213421979">
      <w:bodyDiv w:val="1"/>
      <w:marLeft w:val="0"/>
      <w:marRight w:val="0"/>
      <w:marTop w:val="0"/>
      <w:marBottom w:val="0"/>
      <w:divBdr>
        <w:top w:val="none" w:sz="0" w:space="0" w:color="auto"/>
        <w:left w:val="none" w:sz="0" w:space="0" w:color="auto"/>
        <w:bottom w:val="none" w:sz="0" w:space="0" w:color="auto"/>
        <w:right w:val="none" w:sz="0" w:space="0" w:color="auto"/>
      </w:divBdr>
    </w:div>
    <w:div w:id="1229464741">
      <w:bodyDiv w:val="1"/>
      <w:marLeft w:val="0"/>
      <w:marRight w:val="0"/>
      <w:marTop w:val="0"/>
      <w:marBottom w:val="0"/>
      <w:divBdr>
        <w:top w:val="none" w:sz="0" w:space="0" w:color="auto"/>
        <w:left w:val="none" w:sz="0" w:space="0" w:color="auto"/>
        <w:bottom w:val="none" w:sz="0" w:space="0" w:color="auto"/>
        <w:right w:val="none" w:sz="0" w:space="0" w:color="auto"/>
      </w:divBdr>
      <w:divsChild>
        <w:div w:id="1717922462">
          <w:marLeft w:val="0"/>
          <w:marRight w:val="0"/>
          <w:marTop w:val="0"/>
          <w:marBottom w:val="0"/>
          <w:divBdr>
            <w:top w:val="none" w:sz="0" w:space="0" w:color="auto"/>
            <w:left w:val="none" w:sz="0" w:space="0" w:color="auto"/>
            <w:bottom w:val="none" w:sz="0" w:space="0" w:color="auto"/>
            <w:right w:val="none" w:sz="0" w:space="0" w:color="auto"/>
          </w:divBdr>
          <w:divsChild>
            <w:div w:id="246042082">
              <w:marLeft w:val="0"/>
              <w:marRight w:val="0"/>
              <w:marTop w:val="0"/>
              <w:marBottom w:val="0"/>
              <w:divBdr>
                <w:top w:val="single" w:sz="48" w:space="0" w:color="FFFFFF"/>
                <w:left w:val="single" w:sz="48" w:space="0" w:color="FFFFFF"/>
                <w:bottom w:val="single" w:sz="48" w:space="0" w:color="FFFFFF"/>
                <w:right w:val="single" w:sz="48" w:space="0" w:color="FFFFFF"/>
              </w:divBdr>
              <w:divsChild>
                <w:div w:id="1385180207">
                  <w:marLeft w:val="0"/>
                  <w:marRight w:val="0"/>
                  <w:marTop w:val="0"/>
                  <w:marBottom w:val="0"/>
                  <w:divBdr>
                    <w:top w:val="none" w:sz="0" w:space="0" w:color="auto"/>
                    <w:left w:val="none" w:sz="0" w:space="0" w:color="auto"/>
                    <w:bottom w:val="none" w:sz="0" w:space="0" w:color="auto"/>
                    <w:right w:val="none" w:sz="0" w:space="0" w:color="auto"/>
                  </w:divBdr>
                  <w:divsChild>
                    <w:div w:id="1899508044">
                      <w:marLeft w:val="0"/>
                      <w:marRight w:val="0"/>
                      <w:marTop w:val="0"/>
                      <w:marBottom w:val="0"/>
                      <w:divBdr>
                        <w:top w:val="none" w:sz="0" w:space="0" w:color="auto"/>
                        <w:left w:val="none" w:sz="0" w:space="0" w:color="auto"/>
                        <w:bottom w:val="none" w:sz="0" w:space="0" w:color="auto"/>
                        <w:right w:val="none" w:sz="0" w:space="0" w:color="auto"/>
                      </w:divBdr>
                      <w:divsChild>
                        <w:div w:id="175690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663037">
      <w:bodyDiv w:val="1"/>
      <w:marLeft w:val="0"/>
      <w:marRight w:val="0"/>
      <w:marTop w:val="0"/>
      <w:marBottom w:val="0"/>
      <w:divBdr>
        <w:top w:val="none" w:sz="0" w:space="0" w:color="auto"/>
        <w:left w:val="none" w:sz="0" w:space="0" w:color="auto"/>
        <w:bottom w:val="none" w:sz="0" w:space="0" w:color="auto"/>
        <w:right w:val="none" w:sz="0" w:space="0" w:color="auto"/>
      </w:divBdr>
    </w:div>
    <w:div w:id="1800104296">
      <w:bodyDiv w:val="1"/>
      <w:marLeft w:val="0"/>
      <w:marRight w:val="0"/>
      <w:marTop w:val="0"/>
      <w:marBottom w:val="0"/>
      <w:divBdr>
        <w:top w:val="none" w:sz="0" w:space="0" w:color="auto"/>
        <w:left w:val="none" w:sz="0" w:space="0" w:color="auto"/>
        <w:bottom w:val="none" w:sz="0" w:space="0" w:color="auto"/>
        <w:right w:val="none" w:sz="0" w:space="0" w:color="auto"/>
      </w:divBdr>
      <w:divsChild>
        <w:div w:id="1217208101">
          <w:marLeft w:val="0"/>
          <w:marRight w:val="0"/>
          <w:marTop w:val="0"/>
          <w:marBottom w:val="0"/>
          <w:divBdr>
            <w:top w:val="none" w:sz="0" w:space="0" w:color="auto"/>
            <w:left w:val="none" w:sz="0" w:space="0" w:color="auto"/>
            <w:bottom w:val="none" w:sz="0" w:space="0" w:color="auto"/>
            <w:right w:val="none" w:sz="0" w:space="0" w:color="auto"/>
          </w:divBdr>
          <w:divsChild>
            <w:div w:id="1356538501">
              <w:marLeft w:val="0"/>
              <w:marRight w:val="0"/>
              <w:marTop w:val="0"/>
              <w:marBottom w:val="0"/>
              <w:divBdr>
                <w:top w:val="single" w:sz="48" w:space="0" w:color="FFFFFF"/>
                <w:left w:val="single" w:sz="48" w:space="0" w:color="FFFFFF"/>
                <w:bottom w:val="single" w:sz="48" w:space="0" w:color="FFFFFF"/>
                <w:right w:val="single" w:sz="48" w:space="0" w:color="FFFFFF"/>
              </w:divBdr>
              <w:divsChild>
                <w:div w:id="1437554249">
                  <w:marLeft w:val="0"/>
                  <w:marRight w:val="0"/>
                  <w:marTop w:val="0"/>
                  <w:marBottom w:val="0"/>
                  <w:divBdr>
                    <w:top w:val="none" w:sz="0" w:space="0" w:color="auto"/>
                    <w:left w:val="none" w:sz="0" w:space="0" w:color="auto"/>
                    <w:bottom w:val="none" w:sz="0" w:space="0" w:color="auto"/>
                    <w:right w:val="none" w:sz="0" w:space="0" w:color="auto"/>
                  </w:divBdr>
                  <w:divsChild>
                    <w:div w:id="1218476246">
                      <w:marLeft w:val="0"/>
                      <w:marRight w:val="0"/>
                      <w:marTop w:val="0"/>
                      <w:marBottom w:val="0"/>
                      <w:divBdr>
                        <w:top w:val="none" w:sz="0" w:space="0" w:color="auto"/>
                        <w:left w:val="none" w:sz="0" w:space="0" w:color="auto"/>
                        <w:bottom w:val="none" w:sz="0" w:space="0" w:color="auto"/>
                        <w:right w:val="none" w:sz="0" w:space="0" w:color="auto"/>
                      </w:divBdr>
                      <w:divsChild>
                        <w:div w:id="55890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340282">
      <w:bodyDiv w:val="1"/>
      <w:marLeft w:val="0"/>
      <w:marRight w:val="0"/>
      <w:marTop w:val="0"/>
      <w:marBottom w:val="0"/>
      <w:divBdr>
        <w:top w:val="none" w:sz="0" w:space="0" w:color="auto"/>
        <w:left w:val="none" w:sz="0" w:space="0" w:color="auto"/>
        <w:bottom w:val="none" w:sz="0" w:space="0" w:color="auto"/>
        <w:right w:val="none" w:sz="0" w:space="0" w:color="auto"/>
      </w:divBdr>
    </w:div>
    <w:div w:id="2133357600">
      <w:bodyDiv w:val="1"/>
      <w:marLeft w:val="0"/>
      <w:marRight w:val="0"/>
      <w:marTop w:val="0"/>
      <w:marBottom w:val="0"/>
      <w:divBdr>
        <w:top w:val="none" w:sz="0" w:space="0" w:color="auto"/>
        <w:left w:val="none" w:sz="0" w:space="0" w:color="auto"/>
        <w:bottom w:val="none" w:sz="0" w:space="0" w:color="auto"/>
        <w:right w:val="none" w:sz="0" w:space="0" w:color="auto"/>
      </w:divBdr>
      <w:divsChild>
        <w:div w:id="339091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footer" Target="footer3.xml"/><Relationship Id="rId10" Type="http://schemas.openxmlformats.org/officeDocument/2006/relationships/header" Target="header2.xml"/><Relationship Id="rId19" Type="http://schemas.openxmlformats.org/officeDocument/2006/relationships/image" Target="media/image7.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1064;&#1072;&#1073;&#1083;&#1086;&#1085;&#1099;\Vestnic.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2542E-BC47-446F-BDB2-6B4B10545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Vestnic</Template>
  <TotalTime>359</TotalTime>
  <Pages>7</Pages>
  <Words>2671</Words>
  <Characters>15227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ВЕСТНИК ПЕРМСКОГО УНИВЕРСИТЕТА</vt:lpstr>
    </vt:vector>
  </TitlesOfParts>
  <Company>Elcom Ltd</Company>
  <LinksUpToDate>false</LinksUpToDate>
  <CharactersWithSpaces>17863</CharactersWithSpaces>
  <SharedDoc>false</SharedDoc>
  <HLinks>
    <vt:vector size="48" baseType="variant">
      <vt:variant>
        <vt:i4>7209046</vt:i4>
      </vt:variant>
      <vt:variant>
        <vt:i4>24</vt:i4>
      </vt:variant>
      <vt:variant>
        <vt:i4>0</vt:i4>
      </vt:variant>
      <vt:variant>
        <vt:i4>5</vt:i4>
      </vt:variant>
      <vt:variant>
        <vt:lpwstr>mailto:bulletin.physics.psu@gmail.com</vt:lpwstr>
      </vt:variant>
      <vt:variant>
        <vt:lpwstr/>
      </vt:variant>
      <vt:variant>
        <vt:i4>3080237</vt:i4>
      </vt:variant>
      <vt:variant>
        <vt:i4>21</vt:i4>
      </vt:variant>
      <vt:variant>
        <vt:i4>0</vt:i4>
      </vt:variant>
      <vt:variant>
        <vt:i4>5</vt:i4>
      </vt:variant>
      <vt:variant>
        <vt:lpwstr>mailto:bulletin_physics@psu.ru</vt:lpwstr>
      </vt:variant>
      <vt:variant>
        <vt:lpwstr/>
      </vt:variant>
      <vt:variant>
        <vt:i4>6946936</vt:i4>
      </vt:variant>
      <vt:variant>
        <vt:i4>18</vt:i4>
      </vt:variant>
      <vt:variant>
        <vt:i4>0</vt:i4>
      </vt:variant>
      <vt:variant>
        <vt:i4>5</vt:i4>
      </vt:variant>
      <vt:variant>
        <vt:lpwstr>http://ru.translit.net/?account=lc</vt:lpwstr>
      </vt:variant>
      <vt:variant>
        <vt:lpwstr/>
      </vt:variant>
      <vt:variant>
        <vt:i4>2687026</vt:i4>
      </vt:variant>
      <vt:variant>
        <vt:i4>12</vt:i4>
      </vt:variant>
      <vt:variant>
        <vt:i4>0</vt:i4>
      </vt:variant>
      <vt:variant>
        <vt:i4>5</vt:i4>
      </vt:variant>
      <vt:variant>
        <vt:lpwstr>https://books.google.com/ngrams</vt:lpwstr>
      </vt:variant>
      <vt:variant>
        <vt:lpwstr/>
      </vt:variant>
      <vt:variant>
        <vt:i4>6750326</vt:i4>
      </vt:variant>
      <vt:variant>
        <vt:i4>9</vt:i4>
      </vt:variant>
      <vt:variant>
        <vt:i4>0</vt:i4>
      </vt:variant>
      <vt:variant>
        <vt:i4>5</vt:i4>
      </vt:variant>
      <vt:variant>
        <vt:lpwstr>http://ufn.ru/ru/pacs/all/</vt:lpwstr>
      </vt:variant>
      <vt:variant>
        <vt:lpwstr/>
      </vt:variant>
      <vt:variant>
        <vt:i4>4194378</vt:i4>
      </vt:variant>
      <vt:variant>
        <vt:i4>6</vt:i4>
      </vt:variant>
      <vt:variant>
        <vt:i4>0</vt:i4>
      </vt:variant>
      <vt:variant>
        <vt:i4>5</vt:i4>
      </vt:variant>
      <vt:variant>
        <vt:lpwstr>https://www.aip.org/pacs</vt:lpwstr>
      </vt:variant>
      <vt:variant>
        <vt:lpwstr/>
      </vt:variant>
      <vt:variant>
        <vt:i4>2162807</vt:i4>
      </vt:variant>
      <vt:variant>
        <vt:i4>3</vt:i4>
      </vt:variant>
      <vt:variant>
        <vt:i4>0</vt:i4>
      </vt:variant>
      <vt:variant>
        <vt:i4>5</vt:i4>
      </vt:variant>
      <vt:variant>
        <vt:lpwstr>http://udc.biblio.uspu.ru/</vt:lpwstr>
      </vt:variant>
      <vt:variant>
        <vt:lpwstr/>
      </vt:variant>
      <vt:variant>
        <vt:i4>3342449</vt:i4>
      </vt:variant>
      <vt:variant>
        <vt:i4>0</vt:i4>
      </vt:variant>
      <vt:variant>
        <vt:i4>0</vt:i4>
      </vt:variant>
      <vt:variant>
        <vt:i4>5</vt:i4>
      </vt:variant>
      <vt:variant>
        <vt:lpwstr>http://teacode.com/online/udc/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ВЕСТНИК ПЕРМСКОГО УНИВЕРСИТЕТА</dc:title>
  <dc:creator>Alexandre Katalov</dc:creator>
  <cp:lastModifiedBy>anastasia_elis</cp:lastModifiedBy>
  <cp:revision>20</cp:revision>
  <cp:lastPrinted>2016-08-23T06:59:00Z</cp:lastPrinted>
  <dcterms:created xsi:type="dcterms:W3CDTF">2017-11-06T04:31:00Z</dcterms:created>
  <dcterms:modified xsi:type="dcterms:W3CDTF">2017-11-06T11:53:00Z</dcterms:modified>
</cp:coreProperties>
</file>